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FD1" w:rsidRDefault="00012FD1" w:rsidP="00A249EE">
      <w:pPr>
        <w:pStyle w:val="1"/>
        <w:jc w:val="center"/>
        <w:rPr>
          <w:b/>
          <w:bCs/>
          <w:sz w:val="28"/>
          <w:szCs w:val="28"/>
        </w:rPr>
      </w:pPr>
      <w:bookmarkStart w:id="0" w:name="_Toc279571704"/>
      <w:bookmarkStart w:id="1" w:name="_GoBack"/>
      <w:bookmarkEnd w:id="1"/>
      <w:r w:rsidRPr="00D97430">
        <w:rPr>
          <w:b/>
          <w:bCs/>
          <w:sz w:val="28"/>
          <w:szCs w:val="28"/>
        </w:rPr>
        <w:t xml:space="preserve">Пояснительная записка для </w:t>
      </w:r>
      <w:r w:rsidR="00C926F1">
        <w:rPr>
          <w:b/>
          <w:bCs/>
          <w:sz w:val="28"/>
          <w:szCs w:val="28"/>
        </w:rPr>
        <w:t>ГВС</w:t>
      </w:r>
      <w:r w:rsidRPr="00D97430">
        <w:rPr>
          <w:b/>
          <w:bCs/>
          <w:sz w:val="28"/>
          <w:szCs w:val="28"/>
        </w:rPr>
        <w:t xml:space="preserve"> </w:t>
      </w:r>
      <w:proofErr w:type="spellStart"/>
      <w:r w:rsidRPr="00D97430">
        <w:rPr>
          <w:b/>
          <w:bCs/>
          <w:sz w:val="28"/>
          <w:szCs w:val="28"/>
        </w:rPr>
        <w:t>диабетолога</w:t>
      </w:r>
      <w:proofErr w:type="spellEnd"/>
      <w:r w:rsidRPr="00D97430">
        <w:rPr>
          <w:b/>
          <w:bCs/>
          <w:sz w:val="28"/>
          <w:szCs w:val="28"/>
        </w:rPr>
        <w:t xml:space="preserve"> за 20</w:t>
      </w:r>
      <w:r w:rsidR="00446575">
        <w:rPr>
          <w:b/>
          <w:bCs/>
          <w:sz w:val="28"/>
          <w:szCs w:val="28"/>
        </w:rPr>
        <w:t>23</w:t>
      </w:r>
      <w:r w:rsidRPr="00D97430">
        <w:rPr>
          <w:b/>
          <w:bCs/>
          <w:sz w:val="28"/>
          <w:szCs w:val="28"/>
        </w:rPr>
        <w:t xml:space="preserve"> год</w:t>
      </w:r>
      <w:bookmarkEnd w:id="0"/>
    </w:p>
    <w:p w:rsidR="00012FD1" w:rsidRPr="00D97430" w:rsidRDefault="00012FD1" w:rsidP="00A249EE"/>
    <w:p w:rsidR="00012FD1" w:rsidRPr="005B61F6" w:rsidRDefault="00012FD1" w:rsidP="00A249EE">
      <w:pPr>
        <w:rPr>
          <w:rFonts w:ascii="Times New Roman" w:hAnsi="Times New Roman"/>
          <w:sz w:val="24"/>
          <w:szCs w:val="24"/>
        </w:rPr>
      </w:pPr>
      <w:r w:rsidRPr="005B61F6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Pr="005B61F6">
        <w:rPr>
          <w:rFonts w:ascii="Times New Roman" w:hAnsi="Times New Roman"/>
          <w:sz w:val="24"/>
          <w:szCs w:val="24"/>
        </w:rPr>
        <w:t xml:space="preserve">Численность населения района: взрослые </w:t>
      </w:r>
      <w:proofErr w:type="gramStart"/>
      <w:r w:rsidR="00446575" w:rsidRPr="005B61F6">
        <w:rPr>
          <w:rFonts w:ascii="Times New Roman" w:hAnsi="Times New Roman"/>
          <w:sz w:val="24"/>
          <w:szCs w:val="24"/>
        </w:rPr>
        <w:t>– ;</w:t>
      </w:r>
      <w:proofErr w:type="gramEnd"/>
      <w:r w:rsidR="00446575" w:rsidRPr="005B61F6">
        <w:rPr>
          <w:rFonts w:ascii="Times New Roman" w:hAnsi="Times New Roman"/>
          <w:sz w:val="24"/>
          <w:szCs w:val="24"/>
        </w:rPr>
        <w:t xml:space="preserve"> </w:t>
      </w:r>
      <w:r w:rsidRPr="005B61F6">
        <w:rPr>
          <w:rFonts w:ascii="Times New Roman" w:hAnsi="Times New Roman"/>
          <w:sz w:val="24"/>
          <w:szCs w:val="24"/>
        </w:rPr>
        <w:t xml:space="preserve">подростки </w:t>
      </w:r>
      <w:r w:rsidR="00446575" w:rsidRPr="005B61F6">
        <w:rPr>
          <w:rFonts w:ascii="Times New Roman" w:hAnsi="Times New Roman"/>
          <w:sz w:val="24"/>
          <w:szCs w:val="24"/>
        </w:rPr>
        <w:t xml:space="preserve">– ; </w:t>
      </w:r>
      <w:r w:rsidRPr="005B61F6">
        <w:rPr>
          <w:rFonts w:ascii="Times New Roman" w:hAnsi="Times New Roman"/>
          <w:sz w:val="24"/>
          <w:szCs w:val="24"/>
        </w:rPr>
        <w:t xml:space="preserve">дети - </w:t>
      </w:r>
      <w:r w:rsidR="00446575" w:rsidRPr="005B61F6">
        <w:rPr>
          <w:rFonts w:ascii="Times New Roman" w:hAnsi="Times New Roman"/>
          <w:sz w:val="24"/>
          <w:szCs w:val="24"/>
        </w:rPr>
        <w:t>;</w:t>
      </w:r>
    </w:p>
    <w:p w:rsidR="00012FD1" w:rsidRPr="005B61F6" w:rsidRDefault="00012FD1" w:rsidP="00446575">
      <w:pPr>
        <w:rPr>
          <w:rFonts w:ascii="Times New Roman" w:hAnsi="Times New Roman"/>
          <w:sz w:val="24"/>
          <w:szCs w:val="24"/>
        </w:rPr>
      </w:pPr>
      <w:r w:rsidRPr="005B61F6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446575" w:rsidRPr="005B61F6">
        <w:rPr>
          <w:rFonts w:ascii="Times New Roman" w:hAnsi="Times New Roman"/>
          <w:sz w:val="24"/>
          <w:szCs w:val="24"/>
        </w:rPr>
        <w:t>Кадры</w:t>
      </w:r>
      <w:r w:rsidRPr="005B61F6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417"/>
        <w:gridCol w:w="992"/>
        <w:gridCol w:w="993"/>
        <w:gridCol w:w="2126"/>
        <w:gridCol w:w="1134"/>
        <w:gridCol w:w="1843"/>
      </w:tblGrid>
      <w:tr w:rsidR="00446575" w:rsidRPr="005B61F6" w:rsidTr="006D3FDE">
        <w:trPr>
          <w:trHeight w:val="547"/>
        </w:trPr>
        <w:tc>
          <w:tcPr>
            <w:tcW w:w="1702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Штатных должностей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Занято ставок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Физ. Лиц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3FDE" w:rsidRPr="005B61F6" w:rsidRDefault="006D3FDE" w:rsidP="006D3FD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Укомплектованность % (занятые ставки/расчетные ставки Х 100%)</w:t>
            </w:r>
          </w:p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Дефицит физ. Лиц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Трудоустроено за отчетный период после целевой подготовки</w:t>
            </w:r>
          </w:p>
        </w:tc>
      </w:tr>
      <w:tr w:rsidR="00446575" w:rsidRPr="005B61F6" w:rsidTr="00A87625">
        <w:tc>
          <w:tcPr>
            <w:tcW w:w="1702" w:type="dxa"/>
            <w:shd w:val="clear" w:color="auto" w:fill="auto"/>
            <w:vAlign w:val="bottom"/>
          </w:tcPr>
          <w:p w:rsidR="00A87625" w:rsidRDefault="00A87625" w:rsidP="00A87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7625" w:rsidRPr="005B61F6" w:rsidRDefault="00446575" w:rsidP="00A87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Врачи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46575" w:rsidRPr="005B61F6" w:rsidTr="00A87625">
        <w:tc>
          <w:tcPr>
            <w:tcW w:w="1702" w:type="dxa"/>
            <w:shd w:val="clear" w:color="auto" w:fill="auto"/>
            <w:vAlign w:val="bottom"/>
          </w:tcPr>
          <w:p w:rsidR="00A87625" w:rsidRDefault="00A87625" w:rsidP="00A87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7625" w:rsidRPr="005B61F6" w:rsidRDefault="00446575" w:rsidP="00A87625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Средний медперсонал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446575" w:rsidRPr="005B61F6" w:rsidTr="006D3FDE">
        <w:tc>
          <w:tcPr>
            <w:tcW w:w="1702" w:type="dxa"/>
            <w:shd w:val="clear" w:color="auto" w:fill="auto"/>
            <w:vAlign w:val="center"/>
          </w:tcPr>
          <w:p w:rsidR="00A87625" w:rsidRDefault="00A87625" w:rsidP="004465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A87625" w:rsidRPr="005B61F6" w:rsidRDefault="00446575" w:rsidP="00446575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6575" w:rsidRPr="005B61F6" w:rsidRDefault="00446575" w:rsidP="0044657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446575" w:rsidRPr="005B61F6" w:rsidRDefault="00446575" w:rsidP="00A249EE">
      <w:pPr>
        <w:rPr>
          <w:rFonts w:ascii="Times New Roman" w:hAnsi="Times New Roman"/>
          <w:sz w:val="24"/>
          <w:szCs w:val="24"/>
        </w:rPr>
      </w:pPr>
    </w:p>
    <w:p w:rsidR="00012FD1" w:rsidRPr="005B61F6" w:rsidRDefault="002A3756" w:rsidP="00A249EE">
      <w:pPr>
        <w:rPr>
          <w:rFonts w:ascii="Times New Roman" w:hAnsi="Times New Roman"/>
          <w:b/>
          <w:bCs/>
          <w:sz w:val="24"/>
          <w:szCs w:val="24"/>
        </w:rPr>
      </w:pPr>
      <w:r w:rsidRPr="005B61F6">
        <w:rPr>
          <w:rFonts w:ascii="Times New Roman" w:hAnsi="Times New Roman"/>
          <w:b/>
          <w:bCs/>
          <w:sz w:val="24"/>
          <w:szCs w:val="24"/>
        </w:rPr>
        <w:t>3.</w:t>
      </w:r>
      <w:r w:rsidR="00012FD1" w:rsidRPr="005B61F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12FD1" w:rsidRPr="005B61F6">
        <w:rPr>
          <w:rFonts w:ascii="Times New Roman" w:hAnsi="Times New Roman"/>
          <w:sz w:val="24"/>
          <w:szCs w:val="24"/>
        </w:rPr>
        <w:t>Заболеваемость взрослого населения 20</w:t>
      </w:r>
      <w:r w:rsidR="00B83994" w:rsidRPr="005B61F6">
        <w:rPr>
          <w:rFonts w:ascii="Times New Roman" w:hAnsi="Times New Roman"/>
          <w:sz w:val="24"/>
          <w:szCs w:val="24"/>
        </w:rPr>
        <w:t>23</w:t>
      </w:r>
      <w:r w:rsidR="00012FD1" w:rsidRPr="005B61F6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4"/>
        <w:gridCol w:w="1914"/>
        <w:gridCol w:w="1914"/>
        <w:gridCol w:w="1914"/>
        <w:gridCol w:w="1915"/>
      </w:tblGrid>
      <w:tr w:rsidR="00012FD1" w:rsidRPr="005B61F6" w:rsidTr="006847F3"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Заболеваемость общая</w:t>
            </w:r>
          </w:p>
        </w:tc>
        <w:tc>
          <w:tcPr>
            <w:tcW w:w="3829" w:type="dxa"/>
            <w:gridSpan w:val="2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Впервые выявленная</w:t>
            </w:r>
          </w:p>
        </w:tc>
      </w:tr>
      <w:tr w:rsidR="00012FD1" w:rsidRPr="005B61F6" w:rsidTr="006847F3"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1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На 1000</w:t>
            </w: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1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915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На 1000</w:t>
            </w:r>
          </w:p>
        </w:tc>
      </w:tr>
      <w:tr w:rsidR="00012FD1" w:rsidRPr="005B61F6" w:rsidTr="00A87625">
        <w:trPr>
          <w:trHeight w:val="343"/>
        </w:trPr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6847F3"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типа 1</w:t>
            </w: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6847F3"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типа 2</w:t>
            </w:r>
          </w:p>
        </w:tc>
        <w:tc>
          <w:tcPr>
            <w:tcW w:w="1914" w:type="dxa"/>
          </w:tcPr>
          <w:p w:rsidR="00012FD1" w:rsidRPr="005B61F6" w:rsidRDefault="00012FD1" w:rsidP="00DA0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FD1" w:rsidRPr="005B61F6" w:rsidRDefault="00012FD1" w:rsidP="00DA08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6847F3"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НТГ</w:t>
            </w: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3994" w:rsidRPr="005B61F6" w:rsidTr="006847F3">
        <w:tc>
          <w:tcPr>
            <w:tcW w:w="1914" w:type="dxa"/>
          </w:tcPr>
          <w:p w:rsidR="00B83994" w:rsidRPr="005B61F6" w:rsidRDefault="00B83994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НГН</w:t>
            </w:r>
          </w:p>
        </w:tc>
        <w:tc>
          <w:tcPr>
            <w:tcW w:w="1914" w:type="dxa"/>
          </w:tcPr>
          <w:p w:rsidR="00B83994" w:rsidRPr="005B61F6" w:rsidRDefault="00B83994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3994" w:rsidRPr="005B61F6" w:rsidRDefault="00B83994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B83994" w:rsidRPr="005B61F6" w:rsidRDefault="00B83994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B83994" w:rsidRPr="005B61F6" w:rsidRDefault="00B83994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FD1" w:rsidRPr="005B61F6" w:rsidRDefault="00012FD1" w:rsidP="00A249EE">
      <w:pPr>
        <w:rPr>
          <w:rFonts w:ascii="Times New Roman" w:hAnsi="Times New Roman"/>
          <w:sz w:val="24"/>
          <w:szCs w:val="24"/>
        </w:rPr>
      </w:pPr>
    </w:p>
    <w:p w:rsidR="00B83994" w:rsidRPr="005B61F6" w:rsidRDefault="00B83994" w:rsidP="00A249EE">
      <w:pPr>
        <w:rPr>
          <w:rFonts w:ascii="Times New Roman" w:hAnsi="Times New Roman"/>
          <w:sz w:val="24"/>
          <w:szCs w:val="24"/>
        </w:rPr>
      </w:pPr>
      <w:r w:rsidRPr="005B61F6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5B61F6">
        <w:rPr>
          <w:rFonts w:ascii="Times New Roman" w:hAnsi="Times New Roman"/>
          <w:sz w:val="24"/>
          <w:szCs w:val="24"/>
        </w:rPr>
        <w:t>Гестационный</w:t>
      </w:r>
      <w:proofErr w:type="spellEnd"/>
      <w:r w:rsidRPr="005B61F6">
        <w:rPr>
          <w:rFonts w:ascii="Times New Roman" w:hAnsi="Times New Roman"/>
          <w:sz w:val="24"/>
          <w:szCs w:val="24"/>
        </w:rPr>
        <w:t xml:space="preserve"> сахарный диабет</w:t>
      </w:r>
      <w:r w:rsidR="002A3756" w:rsidRPr="005B61F6">
        <w:rPr>
          <w:rFonts w:ascii="Times New Roman" w:hAnsi="Times New Roman"/>
          <w:sz w:val="24"/>
          <w:szCs w:val="24"/>
        </w:rPr>
        <w:t xml:space="preserve">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2102"/>
        <w:gridCol w:w="1891"/>
        <w:gridCol w:w="1837"/>
        <w:gridCol w:w="1814"/>
      </w:tblGrid>
      <w:tr w:rsidR="002A3756" w:rsidRPr="005B61F6" w:rsidTr="002A3756">
        <w:tc>
          <w:tcPr>
            <w:tcW w:w="1927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2" w:type="dxa"/>
            <w:shd w:val="clear" w:color="auto" w:fill="auto"/>
          </w:tcPr>
          <w:p w:rsidR="00B83994" w:rsidRPr="005B61F6" w:rsidRDefault="00B83994" w:rsidP="002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Женщины с ГСД (Количество)</w:t>
            </w:r>
          </w:p>
        </w:tc>
        <w:tc>
          <w:tcPr>
            <w:tcW w:w="1891" w:type="dxa"/>
            <w:shd w:val="clear" w:color="auto" w:fill="auto"/>
          </w:tcPr>
          <w:p w:rsidR="00B83994" w:rsidRPr="005B61F6" w:rsidRDefault="00B83994" w:rsidP="002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Получающих инсулин (количество)</w:t>
            </w:r>
          </w:p>
        </w:tc>
        <w:tc>
          <w:tcPr>
            <w:tcW w:w="1837" w:type="dxa"/>
            <w:shd w:val="clear" w:color="auto" w:fill="auto"/>
          </w:tcPr>
          <w:p w:rsidR="00B83994" w:rsidRPr="005B61F6" w:rsidRDefault="00B83994" w:rsidP="002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Исход беременности</w:t>
            </w:r>
          </w:p>
        </w:tc>
        <w:tc>
          <w:tcPr>
            <w:tcW w:w="1814" w:type="dxa"/>
            <w:shd w:val="clear" w:color="auto" w:fill="auto"/>
          </w:tcPr>
          <w:p w:rsidR="00B83994" w:rsidRPr="005B61F6" w:rsidRDefault="00B83994" w:rsidP="002A375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Снято с учета</w:t>
            </w:r>
          </w:p>
        </w:tc>
      </w:tr>
      <w:tr w:rsidR="002A3756" w:rsidRPr="005B61F6" w:rsidTr="00A87625">
        <w:trPr>
          <w:trHeight w:val="601"/>
        </w:trPr>
        <w:tc>
          <w:tcPr>
            <w:tcW w:w="1927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Перешли с 2022 года</w:t>
            </w:r>
          </w:p>
        </w:tc>
        <w:tc>
          <w:tcPr>
            <w:tcW w:w="2102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3756" w:rsidRPr="005B61F6" w:rsidTr="002A3756">
        <w:tc>
          <w:tcPr>
            <w:tcW w:w="1927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Взято на учет в 2023 году</w:t>
            </w:r>
          </w:p>
        </w:tc>
        <w:tc>
          <w:tcPr>
            <w:tcW w:w="2102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1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shd w:val="clear" w:color="auto" w:fill="auto"/>
          </w:tcPr>
          <w:p w:rsidR="00B83994" w:rsidRPr="005B61F6" w:rsidRDefault="00B83994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625" w:rsidRDefault="00A87625" w:rsidP="00A249EE">
      <w:pPr>
        <w:rPr>
          <w:rFonts w:ascii="Times New Roman" w:hAnsi="Times New Roman"/>
          <w:b/>
          <w:bCs/>
          <w:sz w:val="24"/>
          <w:szCs w:val="24"/>
        </w:rPr>
      </w:pPr>
    </w:p>
    <w:p w:rsidR="00012FD1" w:rsidRPr="005B61F6" w:rsidRDefault="00B83994" w:rsidP="00A249EE">
      <w:pPr>
        <w:rPr>
          <w:rFonts w:ascii="Times New Roman" w:hAnsi="Times New Roman"/>
          <w:sz w:val="24"/>
          <w:szCs w:val="24"/>
        </w:rPr>
      </w:pPr>
      <w:r w:rsidRPr="005B61F6">
        <w:rPr>
          <w:rFonts w:ascii="Times New Roman" w:hAnsi="Times New Roman"/>
          <w:b/>
          <w:bCs/>
          <w:sz w:val="24"/>
          <w:szCs w:val="24"/>
        </w:rPr>
        <w:lastRenderedPageBreak/>
        <w:t>5</w:t>
      </w:r>
      <w:r w:rsidR="00012FD1" w:rsidRPr="005B61F6">
        <w:rPr>
          <w:rFonts w:ascii="Times New Roman" w:hAnsi="Times New Roman"/>
          <w:b/>
          <w:bCs/>
          <w:sz w:val="24"/>
          <w:szCs w:val="24"/>
        </w:rPr>
        <w:t>.</w:t>
      </w:r>
      <w:r w:rsidR="00012FD1" w:rsidRPr="005B61F6">
        <w:rPr>
          <w:rFonts w:ascii="Times New Roman" w:hAnsi="Times New Roman"/>
          <w:sz w:val="24"/>
          <w:szCs w:val="24"/>
        </w:rPr>
        <w:t xml:space="preserve"> Заболеваемость с временной утратой трудоспособности 20</w:t>
      </w:r>
      <w:r w:rsidR="002A3756" w:rsidRPr="005B61F6">
        <w:rPr>
          <w:rFonts w:ascii="Times New Roman" w:hAnsi="Times New Roman"/>
          <w:sz w:val="24"/>
          <w:szCs w:val="24"/>
        </w:rPr>
        <w:t>23</w:t>
      </w:r>
      <w:r w:rsidR="00F8336A" w:rsidRPr="005B61F6">
        <w:rPr>
          <w:rFonts w:ascii="Times New Roman" w:hAnsi="Times New Roman"/>
          <w:sz w:val="24"/>
          <w:szCs w:val="24"/>
        </w:rPr>
        <w:t xml:space="preserve"> </w:t>
      </w:r>
      <w:r w:rsidR="00012FD1" w:rsidRPr="005B61F6">
        <w:rPr>
          <w:rFonts w:ascii="Times New Roman" w:hAnsi="Times New Roman"/>
          <w:sz w:val="24"/>
          <w:szCs w:val="24"/>
        </w:rPr>
        <w:t>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84"/>
        <w:gridCol w:w="4253"/>
        <w:gridCol w:w="1842"/>
        <w:gridCol w:w="2092"/>
      </w:tblGrid>
      <w:tr w:rsidR="00012FD1" w:rsidRPr="005B61F6" w:rsidTr="002A3756">
        <w:tc>
          <w:tcPr>
            <w:tcW w:w="138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1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20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Н</w:t>
            </w:r>
            <w:r w:rsidR="00F8336A" w:rsidRPr="005B61F6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 w:rsidRPr="005B61F6">
              <w:rPr>
                <w:rFonts w:ascii="Times New Roman" w:hAnsi="Times New Roman"/>
                <w:sz w:val="24"/>
                <w:szCs w:val="24"/>
              </w:rPr>
              <w:t xml:space="preserve"> 100 работающих</w:t>
            </w:r>
          </w:p>
        </w:tc>
      </w:tr>
      <w:tr w:rsidR="00012FD1" w:rsidRPr="005B61F6" w:rsidTr="002A3756">
        <w:tc>
          <w:tcPr>
            <w:tcW w:w="1384" w:type="dxa"/>
          </w:tcPr>
          <w:p w:rsidR="00012FD1" w:rsidRPr="00916BE7" w:rsidRDefault="00012FD1" w:rsidP="006847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6BE7">
              <w:rPr>
                <w:rFonts w:ascii="Times New Roman" w:hAnsi="Times New Roman"/>
                <w:bCs/>
                <w:sz w:val="24"/>
                <w:szCs w:val="24"/>
              </w:rPr>
              <w:t>СД тип 1</w:t>
            </w:r>
          </w:p>
        </w:tc>
        <w:tc>
          <w:tcPr>
            <w:tcW w:w="425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Всего случаев нетрудоспособности</w:t>
            </w:r>
          </w:p>
        </w:tc>
        <w:tc>
          <w:tcPr>
            <w:tcW w:w="184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2A3756">
        <w:tc>
          <w:tcPr>
            <w:tcW w:w="138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Всего дней нетрудоспособности</w:t>
            </w:r>
          </w:p>
        </w:tc>
        <w:tc>
          <w:tcPr>
            <w:tcW w:w="184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2A3756">
        <w:tc>
          <w:tcPr>
            <w:tcW w:w="138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Средняя длительность случая</w:t>
            </w:r>
          </w:p>
        </w:tc>
        <w:tc>
          <w:tcPr>
            <w:tcW w:w="184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2A3756">
        <w:tc>
          <w:tcPr>
            <w:tcW w:w="1384" w:type="dxa"/>
          </w:tcPr>
          <w:p w:rsidR="00012FD1" w:rsidRPr="00916BE7" w:rsidRDefault="00012FD1" w:rsidP="006847F3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6BE7">
              <w:rPr>
                <w:rFonts w:ascii="Times New Roman" w:hAnsi="Times New Roman"/>
                <w:bCs/>
                <w:sz w:val="24"/>
                <w:szCs w:val="24"/>
              </w:rPr>
              <w:t>СД тип 2</w:t>
            </w:r>
          </w:p>
        </w:tc>
        <w:tc>
          <w:tcPr>
            <w:tcW w:w="425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Всего случаев нетрудоспособности</w:t>
            </w:r>
          </w:p>
        </w:tc>
        <w:tc>
          <w:tcPr>
            <w:tcW w:w="184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2A3756">
        <w:tc>
          <w:tcPr>
            <w:tcW w:w="138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Всего дней нетрудоспособности</w:t>
            </w:r>
          </w:p>
        </w:tc>
        <w:tc>
          <w:tcPr>
            <w:tcW w:w="184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2A3756">
        <w:tc>
          <w:tcPr>
            <w:tcW w:w="1384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Средняя длительность случая</w:t>
            </w:r>
          </w:p>
        </w:tc>
        <w:tc>
          <w:tcPr>
            <w:tcW w:w="184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87625" w:rsidRDefault="00A87625" w:rsidP="00A249EE">
      <w:pPr>
        <w:rPr>
          <w:rFonts w:ascii="Times New Roman" w:hAnsi="Times New Roman"/>
          <w:sz w:val="24"/>
          <w:szCs w:val="24"/>
        </w:rPr>
      </w:pPr>
    </w:p>
    <w:p w:rsidR="00012FD1" w:rsidRPr="005B61F6" w:rsidRDefault="002A3756" w:rsidP="00A249EE">
      <w:pPr>
        <w:rPr>
          <w:rFonts w:ascii="Times New Roman" w:hAnsi="Times New Roman"/>
          <w:sz w:val="24"/>
          <w:szCs w:val="24"/>
        </w:rPr>
      </w:pPr>
      <w:r w:rsidRPr="005B61F6">
        <w:rPr>
          <w:rFonts w:ascii="Times New Roman" w:hAnsi="Times New Roman"/>
          <w:b/>
          <w:bCs/>
          <w:sz w:val="24"/>
          <w:szCs w:val="24"/>
        </w:rPr>
        <w:t>6</w:t>
      </w:r>
      <w:r w:rsidR="00012FD1" w:rsidRPr="005B61F6">
        <w:rPr>
          <w:rFonts w:ascii="Times New Roman" w:hAnsi="Times New Roman"/>
          <w:b/>
          <w:bCs/>
          <w:sz w:val="24"/>
          <w:szCs w:val="24"/>
        </w:rPr>
        <w:t>.</w:t>
      </w:r>
      <w:r w:rsidR="00012FD1" w:rsidRPr="005B61F6">
        <w:rPr>
          <w:rFonts w:ascii="Times New Roman" w:hAnsi="Times New Roman"/>
          <w:sz w:val="24"/>
          <w:szCs w:val="24"/>
        </w:rPr>
        <w:t xml:space="preserve"> Первичный выход на инвалидность 201</w:t>
      </w:r>
      <w:r w:rsidR="00F8336A" w:rsidRPr="005B61F6">
        <w:rPr>
          <w:rFonts w:ascii="Times New Roman" w:hAnsi="Times New Roman"/>
          <w:sz w:val="24"/>
          <w:szCs w:val="24"/>
        </w:rPr>
        <w:t>2</w:t>
      </w:r>
      <w:r w:rsidR="00012FD1" w:rsidRPr="005B61F6">
        <w:rPr>
          <w:rFonts w:ascii="Times New Roman" w:hAnsi="Times New Roman"/>
          <w:sz w:val="24"/>
          <w:szCs w:val="24"/>
        </w:rPr>
        <w:t xml:space="preserve"> год.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012FD1" w:rsidRPr="005B61F6" w:rsidTr="006847F3"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4" w:type="dxa"/>
            <w:gridSpan w:val="2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734" w:type="dxa"/>
            <w:gridSpan w:val="2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Трудоспособный возраст</w:t>
            </w:r>
          </w:p>
        </w:tc>
        <w:tc>
          <w:tcPr>
            <w:tcW w:w="2736" w:type="dxa"/>
            <w:gridSpan w:val="2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Нетрудоспособный возраст</w:t>
            </w:r>
          </w:p>
        </w:tc>
      </w:tr>
      <w:tr w:rsidR="00012FD1" w:rsidRPr="005B61F6" w:rsidTr="006847F3"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1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 xml:space="preserve">На 10 </w:t>
            </w:r>
            <w:proofErr w:type="spellStart"/>
            <w:r w:rsidRPr="005B61F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1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 xml:space="preserve">На 10 </w:t>
            </w:r>
            <w:proofErr w:type="spellStart"/>
            <w:r w:rsidRPr="005B61F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</w:p>
        </w:tc>
        <w:tc>
          <w:tcPr>
            <w:tcW w:w="1368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B61F6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spellEnd"/>
          </w:p>
        </w:tc>
        <w:tc>
          <w:tcPr>
            <w:tcW w:w="1368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 xml:space="preserve">На 10 </w:t>
            </w:r>
            <w:proofErr w:type="spellStart"/>
            <w:r w:rsidRPr="005B61F6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spellEnd"/>
          </w:p>
        </w:tc>
      </w:tr>
      <w:tr w:rsidR="00012FD1" w:rsidRPr="005B61F6" w:rsidTr="006847F3"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тип 2</w:t>
            </w:r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6847F3"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тип 1</w:t>
            </w:r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8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FD1" w:rsidRPr="005B61F6" w:rsidRDefault="00012FD1" w:rsidP="00A249EE">
      <w:pPr>
        <w:rPr>
          <w:rFonts w:ascii="Times New Roman" w:hAnsi="Times New Roman"/>
          <w:sz w:val="24"/>
          <w:szCs w:val="24"/>
        </w:rPr>
      </w:pPr>
    </w:p>
    <w:p w:rsidR="00012FD1" w:rsidRPr="005B61F6" w:rsidRDefault="002A3756" w:rsidP="00A249EE">
      <w:pPr>
        <w:rPr>
          <w:rFonts w:ascii="Times New Roman" w:hAnsi="Times New Roman"/>
          <w:sz w:val="24"/>
          <w:szCs w:val="24"/>
        </w:rPr>
      </w:pPr>
      <w:r w:rsidRPr="005B61F6">
        <w:rPr>
          <w:rFonts w:ascii="Times New Roman" w:hAnsi="Times New Roman"/>
          <w:b/>
          <w:bCs/>
          <w:sz w:val="24"/>
          <w:szCs w:val="24"/>
        </w:rPr>
        <w:t>7</w:t>
      </w:r>
      <w:r w:rsidR="00012FD1" w:rsidRPr="005B61F6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012FD1" w:rsidRPr="005B61F6">
        <w:rPr>
          <w:rFonts w:ascii="Times New Roman" w:hAnsi="Times New Roman"/>
          <w:sz w:val="24"/>
          <w:szCs w:val="24"/>
        </w:rPr>
        <w:t>Количество пролеченных пациентов в стационаре ЦРБ.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012FD1" w:rsidRPr="005B61F6" w:rsidTr="006847F3">
        <w:tc>
          <w:tcPr>
            <w:tcW w:w="23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Число случаев</w:t>
            </w: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Количество койко-дней</w:t>
            </w: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Средний койко-день</w:t>
            </w:r>
          </w:p>
        </w:tc>
      </w:tr>
      <w:tr w:rsidR="00012FD1" w:rsidRPr="005B61F6" w:rsidTr="006847F3">
        <w:tc>
          <w:tcPr>
            <w:tcW w:w="23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всего</w:t>
            </w: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6847F3">
        <w:tc>
          <w:tcPr>
            <w:tcW w:w="23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тип 1</w:t>
            </w: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FD1" w:rsidRPr="005B61F6" w:rsidTr="006847F3">
        <w:tc>
          <w:tcPr>
            <w:tcW w:w="2392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тип 2</w:t>
            </w: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12FD1" w:rsidRPr="005B61F6" w:rsidRDefault="00012FD1" w:rsidP="006847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16BE7" w:rsidRDefault="00916BE7" w:rsidP="00A249EE">
      <w:pPr>
        <w:rPr>
          <w:rFonts w:ascii="Times New Roman" w:hAnsi="Times New Roman"/>
          <w:bCs/>
          <w:sz w:val="24"/>
          <w:szCs w:val="24"/>
        </w:rPr>
      </w:pPr>
    </w:p>
    <w:p w:rsidR="00012FD1" w:rsidRPr="005B61F6" w:rsidRDefault="00012FD1" w:rsidP="00A249EE">
      <w:pPr>
        <w:rPr>
          <w:rFonts w:ascii="Times New Roman" w:hAnsi="Times New Roman"/>
          <w:sz w:val="24"/>
          <w:szCs w:val="24"/>
        </w:rPr>
      </w:pPr>
      <w:r w:rsidRPr="005B61F6">
        <w:rPr>
          <w:rFonts w:ascii="Times New Roman" w:hAnsi="Times New Roman"/>
          <w:bCs/>
          <w:sz w:val="24"/>
          <w:szCs w:val="24"/>
        </w:rPr>
        <w:t xml:space="preserve">8. </w:t>
      </w:r>
      <w:r w:rsidRPr="005B61F6">
        <w:rPr>
          <w:rFonts w:ascii="Times New Roman" w:hAnsi="Times New Roman"/>
          <w:sz w:val="24"/>
          <w:szCs w:val="24"/>
        </w:rPr>
        <w:t xml:space="preserve">Школа сахарного диабета.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2152"/>
        <w:gridCol w:w="1462"/>
        <w:gridCol w:w="1494"/>
        <w:gridCol w:w="1284"/>
        <w:gridCol w:w="1285"/>
      </w:tblGrid>
      <w:tr w:rsidR="006D3FDE" w:rsidRPr="005B61F6" w:rsidTr="006D3FDE">
        <w:tc>
          <w:tcPr>
            <w:tcW w:w="1894" w:type="dxa"/>
            <w:vMerge w:val="restart"/>
            <w:shd w:val="clear" w:color="auto" w:fill="auto"/>
          </w:tcPr>
          <w:p w:rsidR="006D3FDE" w:rsidRPr="005B61F6" w:rsidRDefault="006D3FDE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 w:val="restart"/>
            <w:shd w:val="clear" w:color="auto" w:fill="auto"/>
          </w:tcPr>
          <w:p w:rsidR="006D3FDE" w:rsidRPr="005B61F6" w:rsidRDefault="00A87625" w:rsidP="00A249EE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Ставки/занятые ставки/физические лица</w:t>
            </w:r>
          </w:p>
        </w:tc>
        <w:tc>
          <w:tcPr>
            <w:tcW w:w="2956" w:type="dxa"/>
            <w:gridSpan w:val="2"/>
            <w:shd w:val="clear" w:color="auto" w:fill="auto"/>
          </w:tcPr>
          <w:p w:rsidR="006D3FDE" w:rsidRPr="005B61F6" w:rsidRDefault="006D3FDE" w:rsidP="00A249EE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Проведено занятий</w:t>
            </w:r>
          </w:p>
        </w:tc>
        <w:tc>
          <w:tcPr>
            <w:tcW w:w="2569" w:type="dxa"/>
            <w:gridSpan w:val="2"/>
            <w:shd w:val="clear" w:color="auto" w:fill="auto"/>
          </w:tcPr>
          <w:p w:rsidR="006D3FDE" w:rsidRPr="005B61F6" w:rsidRDefault="006D3FDE" w:rsidP="006D3FDE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Количество обученных  пациентов</w:t>
            </w:r>
          </w:p>
        </w:tc>
      </w:tr>
      <w:tr w:rsidR="006D3FDE" w:rsidRPr="005B61F6" w:rsidTr="006D3FDE">
        <w:tc>
          <w:tcPr>
            <w:tcW w:w="1894" w:type="dxa"/>
            <w:vMerge/>
            <w:shd w:val="clear" w:color="auto" w:fill="auto"/>
          </w:tcPr>
          <w:p w:rsidR="006D3FDE" w:rsidRPr="005B61F6" w:rsidRDefault="006D3FDE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shd w:val="clear" w:color="auto" w:fill="auto"/>
          </w:tcPr>
          <w:p w:rsidR="006D3FDE" w:rsidRPr="005B61F6" w:rsidRDefault="006D3FDE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shd w:val="clear" w:color="auto" w:fill="auto"/>
          </w:tcPr>
          <w:p w:rsidR="006D3FDE" w:rsidRPr="005B61F6" w:rsidRDefault="006D3FDE" w:rsidP="00A249EE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1 тип</w:t>
            </w:r>
          </w:p>
        </w:tc>
        <w:tc>
          <w:tcPr>
            <w:tcW w:w="1494" w:type="dxa"/>
            <w:shd w:val="clear" w:color="auto" w:fill="auto"/>
          </w:tcPr>
          <w:p w:rsidR="006D3FDE" w:rsidRPr="005B61F6" w:rsidRDefault="006D3FDE" w:rsidP="00A249EE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2 тип</w:t>
            </w:r>
          </w:p>
        </w:tc>
        <w:tc>
          <w:tcPr>
            <w:tcW w:w="1284" w:type="dxa"/>
            <w:shd w:val="clear" w:color="auto" w:fill="auto"/>
          </w:tcPr>
          <w:p w:rsidR="006D3FDE" w:rsidRPr="005B61F6" w:rsidRDefault="006D3FDE" w:rsidP="00E357CD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1 тип</w:t>
            </w:r>
          </w:p>
        </w:tc>
        <w:tc>
          <w:tcPr>
            <w:tcW w:w="1285" w:type="dxa"/>
            <w:shd w:val="clear" w:color="auto" w:fill="auto"/>
          </w:tcPr>
          <w:p w:rsidR="006D3FDE" w:rsidRPr="005B61F6" w:rsidRDefault="006D3FDE" w:rsidP="00E357CD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СД 2 тип</w:t>
            </w:r>
          </w:p>
        </w:tc>
      </w:tr>
      <w:tr w:rsidR="00A87625" w:rsidRPr="005B61F6" w:rsidTr="006D3FDE">
        <w:tc>
          <w:tcPr>
            <w:tcW w:w="1894" w:type="dxa"/>
            <w:shd w:val="clear" w:color="auto" w:fill="auto"/>
          </w:tcPr>
          <w:p w:rsidR="00A87625" w:rsidRPr="005B61F6" w:rsidRDefault="00A87625" w:rsidP="00A249EE">
            <w:pPr>
              <w:rPr>
                <w:rFonts w:ascii="Times New Roman" w:hAnsi="Times New Roman"/>
                <w:sz w:val="24"/>
                <w:szCs w:val="24"/>
              </w:rPr>
            </w:pPr>
            <w:r w:rsidRPr="005B61F6">
              <w:rPr>
                <w:rFonts w:ascii="Times New Roman" w:hAnsi="Times New Roman"/>
                <w:sz w:val="24"/>
                <w:szCs w:val="24"/>
              </w:rPr>
              <w:t>Врачи</w:t>
            </w:r>
          </w:p>
        </w:tc>
        <w:tc>
          <w:tcPr>
            <w:tcW w:w="2152" w:type="dxa"/>
            <w:shd w:val="clear" w:color="auto" w:fill="auto"/>
          </w:tcPr>
          <w:p w:rsidR="00A87625" w:rsidRPr="005B61F6" w:rsidRDefault="00A87625" w:rsidP="00081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Merge w:val="restart"/>
            <w:shd w:val="clear" w:color="auto" w:fill="auto"/>
          </w:tcPr>
          <w:p w:rsidR="00A87625" w:rsidRPr="005B61F6" w:rsidRDefault="00A87625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  <w:shd w:val="clear" w:color="auto" w:fill="auto"/>
          </w:tcPr>
          <w:p w:rsidR="00A87625" w:rsidRPr="005B61F6" w:rsidRDefault="00A87625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shd w:val="clear" w:color="auto" w:fill="auto"/>
          </w:tcPr>
          <w:p w:rsidR="00A87625" w:rsidRPr="005B61F6" w:rsidRDefault="00A87625" w:rsidP="00E3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 w:val="restart"/>
            <w:shd w:val="clear" w:color="auto" w:fill="auto"/>
          </w:tcPr>
          <w:p w:rsidR="00A87625" w:rsidRPr="005B61F6" w:rsidRDefault="00A87625" w:rsidP="00E357C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625" w:rsidRPr="005B61F6" w:rsidTr="006D3FDE">
        <w:tc>
          <w:tcPr>
            <w:tcW w:w="1894" w:type="dxa"/>
            <w:shd w:val="clear" w:color="auto" w:fill="auto"/>
          </w:tcPr>
          <w:p w:rsidR="00A87625" w:rsidRPr="005B61F6" w:rsidRDefault="00A87625" w:rsidP="00A249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Медицинские </w:t>
            </w:r>
            <w:r w:rsidRPr="005B61F6">
              <w:rPr>
                <w:rFonts w:ascii="Times New Roman" w:hAnsi="Times New Roman"/>
                <w:sz w:val="24"/>
                <w:szCs w:val="24"/>
              </w:rPr>
              <w:t>сестры</w:t>
            </w:r>
          </w:p>
        </w:tc>
        <w:tc>
          <w:tcPr>
            <w:tcW w:w="2152" w:type="dxa"/>
            <w:shd w:val="clear" w:color="auto" w:fill="auto"/>
          </w:tcPr>
          <w:p w:rsidR="00A87625" w:rsidRPr="005B61F6" w:rsidRDefault="00A87625" w:rsidP="00081C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2" w:type="dxa"/>
            <w:vMerge/>
            <w:shd w:val="clear" w:color="auto" w:fill="auto"/>
          </w:tcPr>
          <w:p w:rsidR="00A87625" w:rsidRPr="005B61F6" w:rsidRDefault="00A87625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4" w:type="dxa"/>
            <w:vMerge/>
            <w:shd w:val="clear" w:color="auto" w:fill="auto"/>
          </w:tcPr>
          <w:p w:rsidR="00A87625" w:rsidRPr="005B61F6" w:rsidRDefault="00A87625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4" w:type="dxa"/>
            <w:vMerge/>
            <w:shd w:val="clear" w:color="auto" w:fill="auto"/>
          </w:tcPr>
          <w:p w:rsidR="00A87625" w:rsidRPr="005B61F6" w:rsidRDefault="00A87625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  <w:shd w:val="clear" w:color="auto" w:fill="auto"/>
          </w:tcPr>
          <w:p w:rsidR="00A87625" w:rsidRPr="005B61F6" w:rsidRDefault="00A87625" w:rsidP="00A249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2FD1" w:rsidRPr="005B61F6" w:rsidRDefault="00012FD1" w:rsidP="00A249EE">
      <w:pPr>
        <w:rPr>
          <w:rFonts w:ascii="Times New Roman" w:hAnsi="Times New Roman"/>
          <w:b/>
          <w:bCs/>
          <w:sz w:val="24"/>
          <w:szCs w:val="24"/>
        </w:rPr>
      </w:pPr>
    </w:p>
    <w:p w:rsidR="00012FD1" w:rsidRPr="005B61F6" w:rsidRDefault="00012FD1" w:rsidP="00A249EE">
      <w:pPr>
        <w:rPr>
          <w:rFonts w:ascii="Times New Roman" w:hAnsi="Times New Roman"/>
          <w:bCs/>
          <w:sz w:val="24"/>
          <w:szCs w:val="24"/>
        </w:rPr>
      </w:pPr>
      <w:r w:rsidRPr="005B61F6">
        <w:rPr>
          <w:rFonts w:ascii="Times New Roman" w:hAnsi="Times New Roman"/>
          <w:bCs/>
          <w:sz w:val="24"/>
          <w:szCs w:val="24"/>
        </w:rPr>
        <w:t xml:space="preserve">10. </w:t>
      </w:r>
      <w:r w:rsidRPr="005B61F6">
        <w:rPr>
          <w:rFonts w:ascii="Times New Roman" w:hAnsi="Times New Roman"/>
          <w:sz w:val="24"/>
          <w:szCs w:val="24"/>
        </w:rPr>
        <w:t>Смертность у пациентов с сахарным диабетом.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5"/>
        <w:gridCol w:w="1701"/>
        <w:gridCol w:w="2268"/>
        <w:gridCol w:w="2079"/>
        <w:gridCol w:w="1572"/>
      </w:tblGrid>
      <w:tr w:rsidR="00012FD1" w:rsidRPr="005B61F6" w:rsidTr="006847F3">
        <w:tc>
          <w:tcPr>
            <w:tcW w:w="1985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F6">
              <w:rPr>
                <w:rFonts w:ascii="Times New Roman" w:hAnsi="Times New Roman" w:cs="Times New Roman"/>
                <w:sz w:val="24"/>
                <w:szCs w:val="24"/>
              </w:rPr>
              <w:t>Количество случаев всего</w:t>
            </w:r>
          </w:p>
        </w:tc>
        <w:tc>
          <w:tcPr>
            <w:tcW w:w="2268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F6">
              <w:rPr>
                <w:rFonts w:ascii="Times New Roman" w:hAnsi="Times New Roman" w:cs="Times New Roman"/>
                <w:sz w:val="24"/>
                <w:szCs w:val="24"/>
              </w:rPr>
              <w:t>Из них трудоспособного возраста</w:t>
            </w:r>
          </w:p>
        </w:tc>
        <w:tc>
          <w:tcPr>
            <w:tcW w:w="2079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F6">
              <w:rPr>
                <w:rFonts w:ascii="Times New Roman" w:hAnsi="Times New Roman" w:cs="Times New Roman"/>
                <w:sz w:val="24"/>
                <w:szCs w:val="24"/>
              </w:rPr>
              <w:t>В стационаре</w:t>
            </w:r>
          </w:p>
        </w:tc>
        <w:tc>
          <w:tcPr>
            <w:tcW w:w="1572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F6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012FD1" w:rsidRPr="005B61F6" w:rsidTr="006847F3">
        <w:tc>
          <w:tcPr>
            <w:tcW w:w="1985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F6">
              <w:rPr>
                <w:rFonts w:ascii="Times New Roman" w:hAnsi="Times New Roman" w:cs="Times New Roman"/>
                <w:sz w:val="24"/>
                <w:szCs w:val="24"/>
              </w:rPr>
              <w:t>СД тип 1</w:t>
            </w:r>
          </w:p>
        </w:tc>
        <w:tc>
          <w:tcPr>
            <w:tcW w:w="1701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FD1" w:rsidRPr="005B61F6" w:rsidTr="006847F3">
        <w:tc>
          <w:tcPr>
            <w:tcW w:w="1985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61F6">
              <w:rPr>
                <w:rFonts w:ascii="Times New Roman" w:hAnsi="Times New Roman" w:cs="Times New Roman"/>
                <w:sz w:val="24"/>
                <w:szCs w:val="24"/>
              </w:rPr>
              <w:t>СД тип 2</w:t>
            </w:r>
          </w:p>
        </w:tc>
        <w:tc>
          <w:tcPr>
            <w:tcW w:w="1701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9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012FD1" w:rsidRPr="005B61F6" w:rsidRDefault="00012FD1" w:rsidP="006847F3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2FD1" w:rsidRPr="005B61F6" w:rsidRDefault="00012FD1" w:rsidP="00A249EE">
      <w:pPr>
        <w:rPr>
          <w:rFonts w:ascii="Times New Roman" w:hAnsi="Times New Roman"/>
          <w:sz w:val="24"/>
          <w:szCs w:val="24"/>
        </w:rPr>
      </w:pPr>
    </w:p>
    <w:p w:rsidR="00012FD1" w:rsidRPr="005B61F6" w:rsidRDefault="00012FD1" w:rsidP="00A249EE">
      <w:pPr>
        <w:rPr>
          <w:rFonts w:ascii="Times New Roman" w:hAnsi="Times New Roman"/>
          <w:sz w:val="24"/>
          <w:szCs w:val="24"/>
        </w:rPr>
      </w:pPr>
      <w:r w:rsidRPr="005B61F6">
        <w:rPr>
          <w:rFonts w:ascii="Times New Roman" w:hAnsi="Times New Roman"/>
          <w:bCs/>
          <w:sz w:val="24"/>
          <w:szCs w:val="24"/>
        </w:rPr>
        <w:t>11.</w:t>
      </w:r>
      <w:r w:rsidRPr="005B61F6">
        <w:rPr>
          <w:rFonts w:ascii="Times New Roman" w:hAnsi="Times New Roman"/>
          <w:sz w:val="24"/>
          <w:szCs w:val="24"/>
        </w:rPr>
        <w:t xml:space="preserve"> </w:t>
      </w:r>
      <w:r w:rsidR="005B61F6" w:rsidRPr="005B61F6">
        <w:rPr>
          <w:rFonts w:ascii="Times New Roman" w:hAnsi="Times New Roman"/>
          <w:sz w:val="24"/>
          <w:szCs w:val="24"/>
        </w:rPr>
        <w:t>А</w:t>
      </w:r>
      <w:r w:rsidRPr="005B61F6">
        <w:rPr>
          <w:rFonts w:ascii="Times New Roman" w:hAnsi="Times New Roman"/>
          <w:sz w:val="24"/>
          <w:szCs w:val="24"/>
        </w:rPr>
        <w:t>мпутаци</w:t>
      </w:r>
      <w:r w:rsidR="005B61F6" w:rsidRPr="005B61F6">
        <w:rPr>
          <w:rFonts w:ascii="Times New Roman" w:hAnsi="Times New Roman"/>
          <w:sz w:val="24"/>
          <w:szCs w:val="24"/>
        </w:rPr>
        <w:t>и</w:t>
      </w:r>
      <w:r w:rsidRPr="005B61F6">
        <w:rPr>
          <w:rFonts w:ascii="Times New Roman" w:hAnsi="Times New Roman"/>
          <w:sz w:val="24"/>
          <w:szCs w:val="24"/>
        </w:rPr>
        <w:t xml:space="preserve"> за </w:t>
      </w:r>
      <w:r w:rsidR="00A87625">
        <w:rPr>
          <w:rFonts w:ascii="Times New Roman" w:hAnsi="Times New Roman"/>
          <w:sz w:val="24"/>
          <w:szCs w:val="24"/>
        </w:rPr>
        <w:t xml:space="preserve">текущий </w:t>
      </w:r>
      <w:r w:rsidRPr="005B61F6">
        <w:rPr>
          <w:rFonts w:ascii="Times New Roman" w:hAnsi="Times New Roman"/>
          <w:sz w:val="24"/>
          <w:szCs w:val="24"/>
        </w:rPr>
        <w:t xml:space="preserve"> год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5B61F6" w:rsidRPr="00916BE7" w:rsidTr="00916BE7">
        <w:trPr>
          <w:trHeight w:val="651"/>
          <w:jc w:val="center"/>
        </w:trPr>
        <w:tc>
          <w:tcPr>
            <w:tcW w:w="4678" w:type="dxa"/>
            <w:shd w:val="clear" w:color="auto" w:fill="auto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MS Mincho" w:hAnsi="Times New Roman"/>
                <w:color w:val="000000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MS Mincho" w:hAnsi="Times New Roman"/>
                <w:color w:val="000000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4961" w:type="dxa"/>
            <w:shd w:val="clear" w:color="auto" w:fill="auto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MS Mincho" w:hAnsi="Times New Roman"/>
                <w:color w:val="000000"/>
                <w:sz w:val="24"/>
                <w:szCs w:val="24"/>
                <w:lang w:eastAsia="en-US"/>
              </w:rPr>
            </w:pPr>
            <w:r w:rsidRPr="00916BE7">
              <w:rPr>
                <w:rFonts w:ascii="Times New Roman" w:eastAsia="MS Mincho" w:hAnsi="Times New Roman"/>
                <w:color w:val="000000"/>
                <w:sz w:val="24"/>
                <w:szCs w:val="24"/>
                <w:lang w:eastAsia="en-US"/>
              </w:rPr>
              <w:t>2023</w:t>
            </w:r>
          </w:p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MS Mincho" w:hAnsi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5B61F6" w:rsidRPr="00916BE7" w:rsidTr="00916BE7">
        <w:trPr>
          <w:trHeight w:val="325"/>
          <w:jc w:val="center"/>
        </w:trPr>
        <w:tc>
          <w:tcPr>
            <w:tcW w:w="4678" w:type="dxa"/>
            <w:shd w:val="clear" w:color="auto" w:fill="auto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Все ампутации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</w:tr>
      <w:tr w:rsidR="005B61F6" w:rsidRPr="00916BE7" w:rsidTr="00916BE7">
        <w:trPr>
          <w:trHeight w:val="325"/>
          <w:jc w:val="center"/>
        </w:trPr>
        <w:tc>
          <w:tcPr>
            <w:tcW w:w="4678" w:type="dxa"/>
            <w:shd w:val="clear" w:color="auto" w:fill="auto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 1000 больных СД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B61F6" w:rsidRPr="00916BE7" w:rsidTr="00916BE7">
        <w:trPr>
          <w:trHeight w:val="325"/>
          <w:jc w:val="center"/>
        </w:trPr>
        <w:tc>
          <w:tcPr>
            <w:tcW w:w="4678" w:type="dxa"/>
            <w:shd w:val="clear" w:color="auto" w:fill="auto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Высокие ампутации (выше щели голеностопного сустава)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</w:tr>
      <w:tr w:rsidR="005B61F6" w:rsidRPr="00916BE7" w:rsidTr="00916BE7">
        <w:trPr>
          <w:trHeight w:val="378"/>
          <w:jc w:val="center"/>
        </w:trPr>
        <w:tc>
          <w:tcPr>
            <w:tcW w:w="4678" w:type="dxa"/>
            <w:shd w:val="clear" w:color="auto" w:fill="auto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outlineLvl w:val="2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  <w:r w:rsidRPr="005B61F6">
              <w:rPr>
                <w:rFonts w:ascii="Times New Roman" w:eastAsia="MS Mincho" w:hAnsi="Times New Roman"/>
                <w:sz w:val="24"/>
                <w:szCs w:val="24"/>
                <w:lang w:eastAsia="en-US"/>
              </w:rPr>
              <w:t>% высоких ампутаций от всех ампутаций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5B61F6" w:rsidRPr="005B61F6" w:rsidRDefault="005B61F6" w:rsidP="00916BE7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eastAsia="MS Mincho" w:hAnsi="Times New Roman"/>
                <w:sz w:val="24"/>
                <w:szCs w:val="24"/>
                <w:lang w:eastAsia="en-US"/>
              </w:rPr>
            </w:pPr>
          </w:p>
        </w:tc>
      </w:tr>
    </w:tbl>
    <w:p w:rsidR="005B61F6" w:rsidRPr="005B61F6" w:rsidRDefault="005B61F6" w:rsidP="00A249EE">
      <w:pPr>
        <w:rPr>
          <w:rFonts w:ascii="Times New Roman" w:hAnsi="Times New Roman"/>
          <w:sz w:val="24"/>
          <w:szCs w:val="24"/>
        </w:rPr>
      </w:pPr>
    </w:p>
    <w:p w:rsidR="005B61F6" w:rsidRPr="005B61F6" w:rsidRDefault="005B61F6" w:rsidP="005B61F6">
      <w:pPr>
        <w:widowControl w:val="0"/>
        <w:shd w:val="clear" w:color="auto" w:fill="FFFFFF"/>
        <w:autoSpaceDE w:val="0"/>
        <w:autoSpaceDN w:val="0"/>
        <w:spacing w:after="0" w:line="60" w:lineRule="atLeast"/>
        <w:outlineLvl w:val="2"/>
        <w:rPr>
          <w:rFonts w:ascii="Times New Roman" w:eastAsia="MS Mincho" w:hAnsi="Times New Roman"/>
          <w:sz w:val="24"/>
          <w:szCs w:val="24"/>
        </w:rPr>
      </w:pPr>
      <w:r w:rsidRPr="005B61F6">
        <w:rPr>
          <w:rFonts w:ascii="Times New Roman" w:eastAsia="MS Mincho" w:hAnsi="Times New Roman"/>
          <w:sz w:val="24"/>
          <w:szCs w:val="24"/>
        </w:rPr>
        <w:t xml:space="preserve">12. Число пациентов, которым был выполнен анализ крови на </w:t>
      </w:r>
      <w:proofErr w:type="spellStart"/>
      <w:r w:rsidRPr="005B61F6">
        <w:rPr>
          <w:rFonts w:ascii="Times New Roman" w:eastAsia="MS Mincho" w:hAnsi="Times New Roman"/>
          <w:sz w:val="24"/>
          <w:szCs w:val="24"/>
          <w:lang w:val="en-US"/>
        </w:rPr>
        <w:t>HbA</w:t>
      </w:r>
      <w:proofErr w:type="spellEnd"/>
      <w:r w:rsidRPr="005B61F6">
        <w:rPr>
          <w:rFonts w:ascii="Times New Roman" w:eastAsia="MS Mincho" w:hAnsi="Times New Roman"/>
          <w:sz w:val="24"/>
          <w:szCs w:val="24"/>
        </w:rPr>
        <w:t>1</w:t>
      </w:r>
      <w:r w:rsidRPr="005B61F6">
        <w:rPr>
          <w:rFonts w:ascii="Times New Roman" w:eastAsia="MS Mincho" w:hAnsi="Times New Roman"/>
          <w:sz w:val="24"/>
          <w:szCs w:val="24"/>
          <w:lang w:val="en-US"/>
        </w:rPr>
        <w:t>c</w:t>
      </w:r>
      <w:r w:rsidRPr="005B61F6">
        <w:rPr>
          <w:rFonts w:ascii="Times New Roman" w:eastAsia="MS Mincho" w:hAnsi="Times New Roman"/>
          <w:sz w:val="24"/>
          <w:szCs w:val="24"/>
        </w:rPr>
        <w:t xml:space="preserve"> не менее 1 раза в год лабораторным методом и доля пациентов с уровнем </w:t>
      </w:r>
      <w:proofErr w:type="spellStart"/>
      <w:r w:rsidRPr="005B61F6">
        <w:rPr>
          <w:rFonts w:ascii="Times New Roman" w:eastAsia="MS Mincho" w:hAnsi="Times New Roman"/>
          <w:sz w:val="24"/>
          <w:szCs w:val="24"/>
          <w:lang w:val="en-US"/>
        </w:rPr>
        <w:t>HbA</w:t>
      </w:r>
      <w:proofErr w:type="spellEnd"/>
      <w:r w:rsidRPr="005B61F6">
        <w:rPr>
          <w:rFonts w:ascii="Times New Roman" w:eastAsia="MS Mincho" w:hAnsi="Times New Roman"/>
          <w:sz w:val="24"/>
          <w:szCs w:val="24"/>
        </w:rPr>
        <w:t>1</w:t>
      </w:r>
      <w:r w:rsidRPr="005B61F6">
        <w:rPr>
          <w:rFonts w:ascii="Times New Roman" w:eastAsia="MS Mincho" w:hAnsi="Times New Roman"/>
          <w:sz w:val="24"/>
          <w:szCs w:val="24"/>
          <w:lang w:val="en-US"/>
        </w:rPr>
        <w:t>c</w:t>
      </w:r>
      <w:r w:rsidRPr="005B61F6">
        <w:rPr>
          <w:rFonts w:ascii="Times New Roman" w:eastAsia="MS Mincho" w:hAnsi="Times New Roman"/>
          <w:sz w:val="24"/>
          <w:szCs w:val="24"/>
        </w:rPr>
        <w:t xml:space="preserve"> менее 7%</w:t>
      </w:r>
    </w:p>
    <w:p w:rsidR="005B61F6" w:rsidRPr="005B61F6" w:rsidRDefault="005B61F6" w:rsidP="005B61F6">
      <w:pPr>
        <w:widowControl w:val="0"/>
        <w:shd w:val="clear" w:color="auto" w:fill="FFFFFF"/>
        <w:autoSpaceDE w:val="0"/>
        <w:autoSpaceDN w:val="0"/>
        <w:spacing w:after="0" w:line="240" w:lineRule="atLeast"/>
        <w:jc w:val="right"/>
        <w:outlineLvl w:val="2"/>
        <w:rPr>
          <w:rFonts w:ascii="Times New Roman" w:eastAsia="MS Mincho" w:hAnsi="Times New Roman"/>
          <w:b/>
          <w:i/>
          <w:sz w:val="24"/>
          <w:szCs w:val="24"/>
        </w:rPr>
      </w:pPr>
    </w:p>
    <w:p w:rsidR="00A87625" w:rsidRPr="00A87625" w:rsidRDefault="00A87625" w:rsidP="00A87625">
      <w:pPr>
        <w:widowControl w:val="0"/>
        <w:shd w:val="clear" w:color="auto" w:fill="FFFFFF"/>
        <w:autoSpaceDE w:val="0"/>
        <w:autoSpaceDN w:val="0"/>
        <w:spacing w:after="0" w:line="240" w:lineRule="atLeast"/>
        <w:jc w:val="right"/>
        <w:outlineLvl w:val="2"/>
        <w:rPr>
          <w:rFonts w:ascii="Times New Roman" w:eastAsia="MS Mincho" w:hAnsi="Times New Roman"/>
          <w:b/>
          <w:i/>
        </w:rPr>
      </w:pPr>
    </w:p>
    <w:tbl>
      <w:tblPr>
        <w:tblW w:w="9497" w:type="dxa"/>
        <w:tblInd w:w="134" w:type="dxa"/>
        <w:tblLayout w:type="fixed"/>
        <w:tblLook w:val="0000" w:firstRow="0" w:lastRow="0" w:firstColumn="0" w:lastColumn="0" w:noHBand="0" w:noVBand="0"/>
      </w:tblPr>
      <w:tblGrid>
        <w:gridCol w:w="6379"/>
        <w:gridCol w:w="3118"/>
      </w:tblGrid>
      <w:tr w:rsidR="00A87625" w:rsidRPr="00A87625" w:rsidTr="00102CAD">
        <w:trPr>
          <w:trHeight w:val="394"/>
        </w:trPr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 w:rsidRPr="00A87625">
              <w:rPr>
                <w:rFonts w:ascii="Times New Roman" w:eastAsia="MS Mincho" w:hAnsi="Times New Roman"/>
                <w:sz w:val="24"/>
                <w:szCs w:val="24"/>
              </w:rPr>
              <w:t>Показатель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  <w:r w:rsidRPr="00A87625">
              <w:rPr>
                <w:rFonts w:ascii="Times New Roman" w:eastAsia="MS Mincho" w:hAnsi="Times New Roman"/>
                <w:bCs/>
                <w:sz w:val="24"/>
                <w:szCs w:val="24"/>
              </w:rPr>
              <w:t>2023</w:t>
            </w:r>
          </w:p>
        </w:tc>
      </w:tr>
      <w:tr w:rsidR="00A87625" w:rsidRPr="00A87625" w:rsidTr="009B2E31">
        <w:trPr>
          <w:trHeight w:val="542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 w:rsidRPr="00A87625">
              <w:rPr>
                <w:rFonts w:ascii="Times New Roman" w:eastAsia="MS Mincho" w:hAnsi="Times New Roman"/>
                <w:sz w:val="24"/>
                <w:szCs w:val="24"/>
              </w:rPr>
              <w:t xml:space="preserve">Число пациентов с сахарным диабетом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A87625" w:rsidRPr="00A87625" w:rsidTr="00492202">
        <w:trPr>
          <w:trHeight w:val="765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 w:rsidRPr="00A87625">
              <w:rPr>
                <w:rFonts w:ascii="Times New Roman" w:eastAsia="MS Mincho" w:hAnsi="Times New Roman"/>
                <w:sz w:val="24"/>
                <w:szCs w:val="24"/>
              </w:rPr>
              <w:t xml:space="preserve">Число пациентов с СД 1 и 2 типа, которым проведено исследование </w:t>
            </w:r>
            <w:proofErr w:type="spellStart"/>
            <w:r w:rsidRPr="00A87625">
              <w:rPr>
                <w:rFonts w:ascii="Times New Roman" w:eastAsia="MS Mincho" w:hAnsi="Times New Roman"/>
                <w:sz w:val="24"/>
                <w:szCs w:val="24"/>
              </w:rPr>
              <w:t>гликированного</w:t>
            </w:r>
            <w:proofErr w:type="spellEnd"/>
            <w:r w:rsidRPr="00A87625">
              <w:rPr>
                <w:rFonts w:ascii="Times New Roman" w:eastAsia="MS Mincho" w:hAnsi="Times New Roman"/>
                <w:sz w:val="24"/>
                <w:szCs w:val="24"/>
              </w:rPr>
              <w:t xml:space="preserve"> гемоглобина не менее 1 раза в год с помощью лабораторного метода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before="240" w:after="0" w:line="100" w:lineRule="atLeas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A87625" w:rsidRPr="00A87625" w:rsidTr="00335878">
        <w:trPr>
          <w:trHeight w:val="368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 w:rsidRPr="00A87625">
              <w:rPr>
                <w:rFonts w:ascii="Times New Roman" w:eastAsia="MS Mincho" w:hAnsi="Times New Roman"/>
                <w:sz w:val="24"/>
                <w:szCs w:val="24"/>
              </w:rPr>
              <w:t xml:space="preserve">Доля в % ко всем пациентам СД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A87625" w:rsidRPr="00A87625" w:rsidTr="00D139DC">
        <w:trPr>
          <w:trHeight w:val="765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 w:rsidRPr="00A87625">
              <w:rPr>
                <w:rFonts w:ascii="Times New Roman" w:eastAsia="MS Mincho" w:hAnsi="Times New Roman"/>
                <w:sz w:val="24"/>
                <w:szCs w:val="24"/>
              </w:rPr>
              <w:t xml:space="preserve">Число пациентов с СД 1 и 2 типа, достигших уровня </w:t>
            </w:r>
            <w:proofErr w:type="spellStart"/>
            <w:r w:rsidRPr="00A87625">
              <w:rPr>
                <w:rFonts w:ascii="Times New Roman" w:eastAsia="MS Mincho" w:hAnsi="Times New Roman"/>
                <w:sz w:val="24"/>
                <w:szCs w:val="24"/>
              </w:rPr>
              <w:t>гликированного</w:t>
            </w:r>
            <w:proofErr w:type="spellEnd"/>
            <w:r w:rsidRPr="00A87625">
              <w:rPr>
                <w:rFonts w:ascii="Times New Roman" w:eastAsia="MS Mincho" w:hAnsi="Times New Roman"/>
                <w:sz w:val="24"/>
                <w:szCs w:val="24"/>
              </w:rPr>
              <w:t xml:space="preserve"> гемоглобина менее или равного 7,0% 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before="240" w:after="0" w:line="100" w:lineRule="atLeas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  <w:tr w:rsidR="00A87625" w:rsidRPr="00A87625" w:rsidTr="00A60D88">
        <w:trPr>
          <w:trHeight w:val="340"/>
        </w:trPr>
        <w:tc>
          <w:tcPr>
            <w:tcW w:w="6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rPr>
                <w:rFonts w:ascii="Times New Roman" w:eastAsia="MS Mincho" w:hAnsi="Times New Roman"/>
                <w:sz w:val="24"/>
                <w:szCs w:val="24"/>
              </w:rPr>
            </w:pPr>
            <w:r w:rsidRPr="00A87625">
              <w:rPr>
                <w:rFonts w:ascii="Times New Roman" w:eastAsia="MS Mincho" w:hAnsi="Times New Roman"/>
                <w:sz w:val="24"/>
                <w:szCs w:val="24"/>
              </w:rPr>
              <w:t xml:space="preserve">Доля в % ко всем пациентам с определенным </w:t>
            </w:r>
            <w:proofErr w:type="spellStart"/>
            <w:r w:rsidRPr="00A87625">
              <w:rPr>
                <w:rFonts w:ascii="Times New Roman" w:eastAsia="MS Mincho" w:hAnsi="Times New Roman"/>
                <w:sz w:val="24"/>
                <w:szCs w:val="24"/>
              </w:rPr>
              <w:t>гликированным</w:t>
            </w:r>
            <w:proofErr w:type="spellEnd"/>
            <w:r w:rsidRPr="00A87625">
              <w:rPr>
                <w:rFonts w:ascii="Times New Roman" w:eastAsia="MS Mincho" w:hAnsi="Times New Roman"/>
                <w:sz w:val="24"/>
                <w:szCs w:val="24"/>
              </w:rPr>
              <w:t xml:space="preserve"> гемоглобином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7625" w:rsidRPr="00A87625" w:rsidRDefault="00A87625" w:rsidP="00A87625">
            <w:pPr>
              <w:autoSpaceDE w:val="0"/>
              <w:autoSpaceDN w:val="0"/>
              <w:adjustRightInd w:val="0"/>
              <w:spacing w:after="0" w:line="100" w:lineRule="atLeast"/>
              <w:jc w:val="center"/>
              <w:rPr>
                <w:rFonts w:ascii="Times New Roman" w:eastAsia="MS Mincho" w:hAnsi="Times New Roman"/>
                <w:bCs/>
                <w:sz w:val="24"/>
                <w:szCs w:val="24"/>
              </w:rPr>
            </w:pPr>
          </w:p>
        </w:tc>
      </w:tr>
    </w:tbl>
    <w:p w:rsidR="00DA59D1" w:rsidRPr="005B61F6" w:rsidRDefault="00DA59D1" w:rsidP="00A249EE">
      <w:pPr>
        <w:rPr>
          <w:rFonts w:ascii="Times New Roman" w:hAnsi="Times New Roman"/>
          <w:sz w:val="24"/>
          <w:szCs w:val="24"/>
        </w:rPr>
      </w:pPr>
    </w:p>
    <w:p w:rsidR="00DA59D1" w:rsidRPr="005B61F6" w:rsidRDefault="00DA59D1" w:rsidP="00A249EE">
      <w:pPr>
        <w:rPr>
          <w:rFonts w:ascii="Times New Roman" w:hAnsi="Times New Roman"/>
          <w:sz w:val="24"/>
          <w:szCs w:val="24"/>
        </w:rPr>
      </w:pPr>
    </w:p>
    <w:p w:rsidR="00012FD1" w:rsidRPr="001902C1" w:rsidRDefault="001902C1">
      <w:pPr>
        <w:rPr>
          <w:rFonts w:ascii="Times New Roman" w:hAnsi="Times New Roman"/>
          <w:sz w:val="24"/>
          <w:szCs w:val="24"/>
        </w:rPr>
      </w:pPr>
      <w:r w:rsidRPr="001902C1">
        <w:rPr>
          <w:rFonts w:ascii="Times New Roman" w:hAnsi="Times New Roman"/>
          <w:sz w:val="24"/>
          <w:szCs w:val="24"/>
        </w:rPr>
        <w:t xml:space="preserve">Прошу направлять информацию на электронную почту </w:t>
      </w:r>
      <w:hyperlink r:id="rId4" w:history="1">
        <w:r w:rsidRPr="001902C1">
          <w:rPr>
            <w:rStyle w:val="a5"/>
            <w:rFonts w:ascii="Times New Roman" w:hAnsi="Times New Roman"/>
            <w:sz w:val="24"/>
            <w:szCs w:val="24"/>
            <w:lang w:val="en-US"/>
          </w:rPr>
          <w:t>krkdc</w:t>
        </w:r>
        <w:r w:rsidRPr="001902C1">
          <w:rPr>
            <w:rStyle w:val="a5"/>
            <w:rFonts w:ascii="Times New Roman" w:hAnsi="Times New Roman"/>
            <w:sz w:val="24"/>
            <w:szCs w:val="24"/>
          </w:rPr>
          <w:t>@</w:t>
        </w:r>
        <w:r w:rsidRPr="001902C1">
          <w:rPr>
            <w:rStyle w:val="a5"/>
            <w:rFonts w:ascii="Times New Roman" w:hAnsi="Times New Roman"/>
            <w:sz w:val="24"/>
            <w:szCs w:val="24"/>
            <w:lang w:val="en-US"/>
          </w:rPr>
          <w:t>rambler</w:t>
        </w:r>
        <w:r w:rsidRPr="001902C1">
          <w:rPr>
            <w:rStyle w:val="a5"/>
            <w:rFonts w:ascii="Times New Roman" w:hAnsi="Times New Roman"/>
            <w:sz w:val="24"/>
            <w:szCs w:val="24"/>
          </w:rPr>
          <w:t>.</w:t>
        </w:r>
        <w:proofErr w:type="spellStart"/>
        <w:r w:rsidRPr="001902C1"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1902C1" w:rsidRPr="001902C1" w:rsidRDefault="001902C1">
      <w:pPr>
        <w:rPr>
          <w:rFonts w:ascii="Times New Roman" w:hAnsi="Times New Roman"/>
          <w:sz w:val="24"/>
          <w:szCs w:val="24"/>
        </w:rPr>
      </w:pPr>
      <w:r w:rsidRPr="001902C1">
        <w:rPr>
          <w:rFonts w:ascii="Times New Roman" w:hAnsi="Times New Roman"/>
          <w:sz w:val="24"/>
          <w:szCs w:val="24"/>
        </w:rPr>
        <w:t xml:space="preserve">Уточняющие вопросы по </w:t>
      </w:r>
      <w:proofErr w:type="gramStart"/>
      <w:r w:rsidRPr="001902C1">
        <w:rPr>
          <w:rFonts w:ascii="Times New Roman" w:hAnsi="Times New Roman"/>
          <w:sz w:val="24"/>
          <w:szCs w:val="24"/>
        </w:rPr>
        <w:t>тел:  8</w:t>
      </w:r>
      <w:proofErr w:type="gramEnd"/>
      <w:r w:rsidRPr="001902C1">
        <w:rPr>
          <w:rFonts w:ascii="Times New Roman" w:hAnsi="Times New Roman"/>
          <w:sz w:val="24"/>
          <w:szCs w:val="24"/>
        </w:rPr>
        <w:t>(8212)25-01-61</w:t>
      </w:r>
    </w:p>
    <w:sectPr w:rsidR="001902C1" w:rsidRPr="001902C1" w:rsidSect="00315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EE"/>
    <w:rsid w:val="00012FD1"/>
    <w:rsid w:val="000B6537"/>
    <w:rsid w:val="001902C1"/>
    <w:rsid w:val="001D0947"/>
    <w:rsid w:val="002545B6"/>
    <w:rsid w:val="002A3756"/>
    <w:rsid w:val="002E1AD7"/>
    <w:rsid w:val="00315A37"/>
    <w:rsid w:val="003B4B2C"/>
    <w:rsid w:val="003F04D5"/>
    <w:rsid w:val="004145FE"/>
    <w:rsid w:val="00446575"/>
    <w:rsid w:val="005B61F6"/>
    <w:rsid w:val="00651484"/>
    <w:rsid w:val="006847F3"/>
    <w:rsid w:val="006D3FDE"/>
    <w:rsid w:val="006D4DE2"/>
    <w:rsid w:val="00916BE7"/>
    <w:rsid w:val="00921F25"/>
    <w:rsid w:val="009A6354"/>
    <w:rsid w:val="00A249EE"/>
    <w:rsid w:val="00A41C5D"/>
    <w:rsid w:val="00A87625"/>
    <w:rsid w:val="00AC1C45"/>
    <w:rsid w:val="00B83994"/>
    <w:rsid w:val="00BF1C78"/>
    <w:rsid w:val="00C23EE2"/>
    <w:rsid w:val="00C4425D"/>
    <w:rsid w:val="00C926F1"/>
    <w:rsid w:val="00D97430"/>
    <w:rsid w:val="00DA08FE"/>
    <w:rsid w:val="00DA59D1"/>
    <w:rsid w:val="00DF12BA"/>
    <w:rsid w:val="00E01A15"/>
    <w:rsid w:val="00F8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01A961-2BF7-4706-9FE9-60D7A178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5A37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249EE"/>
    <w:pPr>
      <w:keepNext/>
      <w:spacing w:after="0" w:line="240" w:lineRule="auto"/>
      <w:outlineLvl w:val="0"/>
    </w:pPr>
    <w:rPr>
      <w:rFonts w:ascii="Times New Roman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49EE"/>
    <w:rPr>
      <w:rFonts w:ascii="Times New Roman" w:hAnsi="Times New Roman" w:cs="Times New Roman"/>
      <w:sz w:val="32"/>
      <w:szCs w:val="32"/>
    </w:rPr>
  </w:style>
  <w:style w:type="paragraph" w:styleId="a3">
    <w:name w:val="List Paragraph"/>
    <w:basedOn w:val="a"/>
    <w:uiPriority w:val="99"/>
    <w:qFormat/>
    <w:rsid w:val="00A249EE"/>
    <w:pPr>
      <w:ind w:left="720"/>
    </w:pPr>
    <w:rPr>
      <w:rFonts w:cs="Calibri"/>
      <w:lang w:eastAsia="en-US"/>
    </w:rPr>
  </w:style>
  <w:style w:type="table" w:styleId="a4">
    <w:name w:val="Table Grid"/>
    <w:basedOn w:val="a1"/>
    <w:locked/>
    <w:rsid w:val="00B83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5B61F6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1902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kdc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2244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Сысольская ЦРБ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по поликлинике</dc:creator>
  <cp:keywords/>
  <dc:description/>
  <cp:lastModifiedBy>Пользователь</cp:lastModifiedBy>
  <cp:revision>2</cp:revision>
  <cp:lastPrinted>2013-01-18T21:53:00Z</cp:lastPrinted>
  <dcterms:created xsi:type="dcterms:W3CDTF">2023-11-10T11:11:00Z</dcterms:created>
  <dcterms:modified xsi:type="dcterms:W3CDTF">2023-11-10T11:11:00Z</dcterms:modified>
</cp:coreProperties>
</file>