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89" w:rsidRPr="003D13B2" w:rsidRDefault="001A4C89" w:rsidP="001A4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13B2">
        <w:rPr>
          <w:rFonts w:ascii="Times New Roman" w:eastAsia="Times New Roman" w:hAnsi="Times New Roman" w:cs="Times New Roman"/>
          <w:b/>
          <w:sz w:val="26"/>
          <w:szCs w:val="26"/>
        </w:rPr>
        <w:t>Протокол № 1</w:t>
      </w:r>
    </w:p>
    <w:p w:rsidR="001A4C89" w:rsidRDefault="001A4C89" w:rsidP="001A4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13B2">
        <w:rPr>
          <w:rFonts w:ascii="Times New Roman" w:eastAsia="Times New Roman" w:hAnsi="Times New Roman" w:cs="Times New Roman"/>
          <w:sz w:val="26"/>
          <w:szCs w:val="26"/>
        </w:rPr>
        <w:t>Комиссии ГБУЗ РК «Р</w:t>
      </w:r>
      <w:r>
        <w:rPr>
          <w:rFonts w:ascii="Times New Roman" w:eastAsia="Times New Roman" w:hAnsi="Times New Roman" w:cs="Times New Roman"/>
          <w:sz w:val="26"/>
          <w:szCs w:val="26"/>
        </w:rPr>
        <w:t>БМС»</w:t>
      </w:r>
      <w:r w:rsidRPr="003D13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A4C89" w:rsidRPr="003D13B2" w:rsidRDefault="001A4C89" w:rsidP="001A4C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D13B2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Pr="003D13B2">
        <w:rPr>
          <w:rFonts w:ascii="Times New Roman" w:eastAsia="Times New Roman" w:hAnsi="Times New Roman" w:cs="Times New Roman"/>
          <w:sz w:val="26"/>
          <w:szCs w:val="26"/>
        </w:rPr>
        <w:t xml:space="preserve"> соблюдению требований к служебному поведению и урегулированию конфликта интересов</w:t>
      </w:r>
    </w:p>
    <w:p w:rsidR="001A4C89" w:rsidRDefault="001A4C89" w:rsidP="001A4C89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13B2">
        <w:rPr>
          <w:rFonts w:ascii="Times New Roman" w:eastAsia="Times New Roman" w:hAnsi="Times New Roman" w:cs="Times New Roman"/>
          <w:sz w:val="26"/>
          <w:szCs w:val="26"/>
        </w:rPr>
        <w:t>12.11.2015</w:t>
      </w:r>
    </w:p>
    <w:p w:rsidR="001A4C89" w:rsidRPr="00C16727" w:rsidRDefault="001A4C89" w:rsidP="001A4C8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6727">
        <w:rPr>
          <w:rFonts w:ascii="Times New Roman" w:eastAsia="Times New Roman" w:hAnsi="Times New Roman" w:cs="Times New Roman"/>
          <w:b/>
          <w:sz w:val="26"/>
          <w:szCs w:val="26"/>
        </w:rPr>
        <w:t xml:space="preserve">Повестка </w:t>
      </w:r>
    </w:p>
    <w:p w:rsidR="001A4C89" w:rsidRDefault="001A4C89" w:rsidP="001A4C8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принятых нормативных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актах  по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антикоррупционной политике;</w:t>
      </w:r>
    </w:p>
    <w:p w:rsidR="001A4C89" w:rsidRDefault="001A4C89" w:rsidP="001A4C8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C17">
        <w:rPr>
          <w:rFonts w:ascii="Times New Roman" w:eastAsia="Times New Roman" w:hAnsi="Times New Roman" w:cs="Times New Roman"/>
          <w:sz w:val="26"/>
          <w:szCs w:val="26"/>
        </w:rPr>
        <w:t xml:space="preserve">Обсуждение   проекта </w:t>
      </w:r>
      <w:proofErr w:type="gramStart"/>
      <w:r w:rsidRPr="001E1C17">
        <w:rPr>
          <w:rFonts w:ascii="Times New Roman" w:eastAsia="Times New Roman" w:hAnsi="Times New Roman" w:cs="Times New Roman"/>
          <w:sz w:val="26"/>
          <w:szCs w:val="26"/>
        </w:rPr>
        <w:t>плана  мероприятий</w:t>
      </w:r>
      <w:proofErr w:type="gramEnd"/>
      <w:r w:rsidRPr="001E1C17">
        <w:rPr>
          <w:rFonts w:ascii="Times New Roman" w:eastAsia="Times New Roman" w:hAnsi="Times New Roman" w:cs="Times New Roman"/>
          <w:sz w:val="26"/>
          <w:szCs w:val="26"/>
        </w:rPr>
        <w:t xml:space="preserve">  по профилактике  коррупционных 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2015-2016 гг</w:t>
      </w:r>
      <w:r w:rsidRPr="001E1C1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A4C89" w:rsidRPr="007D697C" w:rsidRDefault="001A4C89" w:rsidP="001A4C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697C">
        <w:rPr>
          <w:rFonts w:ascii="Times New Roman" w:eastAsia="Times New Roman" w:hAnsi="Times New Roman" w:cs="Times New Roman"/>
          <w:b/>
          <w:sz w:val="26"/>
          <w:szCs w:val="26"/>
        </w:rPr>
        <w:t>Решение:</w:t>
      </w:r>
    </w:p>
    <w:p w:rsidR="001A4C89" w:rsidRDefault="001A4C89" w:rsidP="001A4C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1.  Разместить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локальные  нормативные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акты   по  профилактике коррупционных правонарушений  на сайте  учреждения,  создав раздел «Антикоррупционная  политика». </w:t>
      </w:r>
    </w:p>
    <w:p w:rsidR="001A4C89" w:rsidRDefault="001A4C89" w:rsidP="001A4C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Включить  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трудовые договора работников их  обязанность:  </w:t>
      </w:r>
    </w:p>
    <w:p w:rsidR="001A4C89" w:rsidRDefault="001A4C89" w:rsidP="001A4C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DB0536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DB0536">
        <w:rPr>
          <w:rFonts w:ascii="Times New Roman" w:hAnsi="Times New Roman" w:cs="Times New Roman"/>
          <w:sz w:val="26"/>
          <w:szCs w:val="26"/>
        </w:rPr>
        <w:t>8</w:t>
      </w:r>
      <w:proofErr w:type="gramStart"/>
      <w:r w:rsidRPr="00DB0536">
        <w:rPr>
          <w:rFonts w:ascii="Times New Roman" w:hAnsi="Times New Roman" w:cs="Times New Roman"/>
          <w:sz w:val="26"/>
          <w:szCs w:val="26"/>
        </w:rPr>
        <w:t>)  соблюдать</w:t>
      </w:r>
      <w:proofErr w:type="gramEnd"/>
      <w:r w:rsidRPr="00DB0536">
        <w:rPr>
          <w:rFonts w:ascii="Times New Roman" w:hAnsi="Times New Roman" w:cs="Times New Roman"/>
          <w:sz w:val="26"/>
          <w:szCs w:val="26"/>
        </w:rPr>
        <w:t xml:space="preserve">  антикоррупционную политику, кодекс этики  и служебного поведения работников, утвержденные локальным нормативным актом учреждения, а также  другие нормативные акты по предотвращению коррупции».  </w:t>
      </w:r>
    </w:p>
    <w:p w:rsidR="001A4C89" w:rsidRPr="001A4C89" w:rsidRDefault="001A4C89" w:rsidP="001A4C8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1A4C89">
        <w:rPr>
          <w:rFonts w:ascii="Times New Roman" w:eastAsia="Times New Roman" w:hAnsi="Times New Roman" w:cs="Times New Roman"/>
          <w:sz w:val="26"/>
          <w:szCs w:val="26"/>
        </w:rPr>
        <w:t>План  мероприятий</w:t>
      </w:r>
      <w:proofErr w:type="gramEnd"/>
      <w:r w:rsidRPr="001A4C89">
        <w:rPr>
          <w:rFonts w:ascii="Times New Roman" w:eastAsia="Times New Roman" w:hAnsi="Times New Roman" w:cs="Times New Roman"/>
          <w:sz w:val="26"/>
          <w:szCs w:val="26"/>
        </w:rPr>
        <w:t xml:space="preserve">  по профилактике коррупционных  нарушений  на 2015-</w:t>
      </w:r>
      <w:bookmarkStart w:id="0" w:name="_GoBack"/>
      <w:bookmarkEnd w:id="0"/>
      <w:r w:rsidRPr="001A4C89">
        <w:rPr>
          <w:rFonts w:ascii="Times New Roman" w:eastAsia="Times New Roman" w:hAnsi="Times New Roman" w:cs="Times New Roman"/>
          <w:sz w:val="26"/>
          <w:szCs w:val="26"/>
        </w:rPr>
        <w:t>2016гг. утвердить с учетом  высказанных  предложений.</w:t>
      </w:r>
    </w:p>
    <w:p w:rsidR="001A4C89" w:rsidRDefault="001A4C89" w:rsidP="001A4C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A4C89" w:rsidRPr="001A4C89" w:rsidRDefault="001A4C89" w:rsidP="001A4C8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6AC9" w:rsidRDefault="00776AC9"/>
    <w:sectPr w:rsidR="0077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C7697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83780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0E"/>
    <w:rsid w:val="001A4C89"/>
    <w:rsid w:val="00776AC9"/>
    <w:rsid w:val="009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6A6C7-AB68-4ABD-BC87-8648934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C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2019-07-25T09:04:00Z</dcterms:created>
  <dcterms:modified xsi:type="dcterms:W3CDTF">2019-07-25T09:07:00Z</dcterms:modified>
</cp:coreProperties>
</file>