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24A" w:rsidRPr="00300A39" w:rsidRDefault="00D05CCD" w:rsidP="00061FB6">
      <w:pPr>
        <w:spacing w:after="0"/>
        <w:jc w:val="right"/>
        <w:rPr>
          <w:rFonts w:ascii="Times New Roman" w:hAnsi="Times New Roman" w:cs="Times New Roman"/>
          <w:sz w:val="24"/>
          <w:szCs w:val="24"/>
        </w:rPr>
      </w:pPr>
      <w:r>
        <w:t xml:space="preserve"> </w:t>
      </w:r>
    </w:p>
    <w:p w:rsidR="00077B86" w:rsidRPr="00300A39" w:rsidRDefault="00077B86" w:rsidP="00077B86">
      <w:pPr>
        <w:jc w:val="center"/>
        <w:rPr>
          <w:rFonts w:ascii="Times New Roman" w:hAnsi="Times New Roman" w:cs="Times New Roman"/>
          <w:b/>
          <w:sz w:val="24"/>
          <w:szCs w:val="24"/>
        </w:rPr>
      </w:pPr>
      <w:r w:rsidRPr="00300A39">
        <w:rPr>
          <w:rFonts w:ascii="Times New Roman" w:hAnsi="Times New Roman" w:cs="Times New Roman"/>
          <w:b/>
          <w:sz w:val="24"/>
          <w:szCs w:val="24"/>
        </w:rPr>
        <w:t>Перечень типовых ситуаций конфликта интересов</w:t>
      </w:r>
    </w:p>
    <w:tbl>
      <w:tblPr>
        <w:tblStyle w:val="a4"/>
        <w:tblW w:w="14737" w:type="dxa"/>
        <w:tblLook w:val="04A0" w:firstRow="1" w:lastRow="0" w:firstColumn="1" w:lastColumn="0" w:noHBand="0" w:noVBand="1"/>
      </w:tblPr>
      <w:tblGrid>
        <w:gridCol w:w="8075"/>
        <w:gridCol w:w="6662"/>
      </w:tblGrid>
      <w:tr w:rsidR="00300A39" w:rsidRPr="00300A39" w:rsidTr="00061FB6">
        <w:tc>
          <w:tcPr>
            <w:tcW w:w="8075" w:type="dxa"/>
          </w:tcPr>
          <w:p w:rsidR="00300A39" w:rsidRPr="00300A39" w:rsidRDefault="00300A39" w:rsidP="00077B86">
            <w:pPr>
              <w:jc w:val="center"/>
              <w:rPr>
                <w:rFonts w:ascii="Times New Roman" w:hAnsi="Times New Roman" w:cs="Times New Roman"/>
                <w:sz w:val="24"/>
                <w:szCs w:val="24"/>
              </w:rPr>
            </w:pPr>
            <w:r w:rsidRPr="00300A39">
              <w:rPr>
                <w:rFonts w:ascii="Times New Roman" w:hAnsi="Times New Roman" w:cs="Times New Roman"/>
                <w:sz w:val="24"/>
                <w:szCs w:val="24"/>
              </w:rPr>
              <w:t>Описание ситуации</w:t>
            </w:r>
          </w:p>
        </w:tc>
        <w:tc>
          <w:tcPr>
            <w:tcW w:w="6662" w:type="dxa"/>
          </w:tcPr>
          <w:p w:rsidR="00300A39" w:rsidRPr="00300A39" w:rsidRDefault="00300A39" w:rsidP="00077B86">
            <w:pPr>
              <w:jc w:val="center"/>
              <w:rPr>
                <w:rFonts w:ascii="Times New Roman" w:hAnsi="Times New Roman" w:cs="Times New Roman"/>
                <w:sz w:val="24"/>
                <w:szCs w:val="24"/>
              </w:rPr>
            </w:pPr>
            <w:r w:rsidRPr="00300A39">
              <w:rPr>
                <w:rFonts w:ascii="Times New Roman" w:hAnsi="Times New Roman" w:cs="Times New Roman"/>
                <w:sz w:val="24"/>
                <w:szCs w:val="24"/>
              </w:rPr>
              <w:t>Меры предотвращения и урегулирования</w:t>
            </w:r>
          </w:p>
        </w:tc>
      </w:tr>
      <w:tr w:rsidR="00300A39" w:rsidRPr="00300A39" w:rsidTr="00061FB6">
        <w:tc>
          <w:tcPr>
            <w:tcW w:w="8075" w:type="dxa"/>
          </w:tcPr>
          <w:p w:rsidR="00300A39" w:rsidRPr="00300A39" w:rsidRDefault="00300A39" w:rsidP="0055135C">
            <w:pPr>
              <w:pStyle w:val="a3"/>
              <w:shd w:val="clear" w:color="auto" w:fill="FFFFFF"/>
              <w:spacing w:before="0" w:beforeAutospacing="0" w:after="0" w:afterAutospacing="0"/>
              <w:jc w:val="both"/>
              <w:textAlignment w:val="baseline"/>
            </w:pPr>
            <w:r>
              <w:t xml:space="preserve">1. </w:t>
            </w:r>
            <w:proofErr w:type="gramStart"/>
            <w:r w:rsidRPr="00300A39">
              <w:t>У  работника</w:t>
            </w:r>
            <w:proofErr w:type="gramEnd"/>
            <w:r w:rsidRPr="00300A39">
              <w:t xml:space="preserve"> Учреждения   в отношении родственников и (или) иных лиц, с которыми связана личная заинтересованность: </w:t>
            </w:r>
          </w:p>
          <w:p w:rsidR="00300A39" w:rsidRPr="00300A39" w:rsidRDefault="00300A39" w:rsidP="0055135C">
            <w:pPr>
              <w:pStyle w:val="a3"/>
              <w:shd w:val="clear" w:color="auto" w:fill="FFFFFF"/>
              <w:spacing w:before="0" w:beforeAutospacing="0" w:after="0" w:afterAutospacing="0"/>
              <w:ind w:firstLine="426"/>
              <w:jc w:val="both"/>
              <w:textAlignment w:val="baseline"/>
            </w:pPr>
            <w:r>
              <w:t>1.1. И</w:t>
            </w:r>
            <w:r w:rsidRPr="00300A39">
              <w:t>меется пересечение трудовых функций при исполнении должностных (трудовых) обязанностей,</w:t>
            </w:r>
          </w:p>
          <w:p w:rsidR="00300A39" w:rsidRPr="00300A39" w:rsidRDefault="00300A39" w:rsidP="0055135C">
            <w:pPr>
              <w:pStyle w:val="a3"/>
              <w:shd w:val="clear" w:color="auto" w:fill="FFFFFF"/>
              <w:spacing w:before="0" w:beforeAutospacing="0" w:after="0" w:afterAutospacing="0"/>
              <w:ind w:firstLine="426"/>
              <w:jc w:val="both"/>
              <w:textAlignment w:val="baseline"/>
            </w:pPr>
            <w:r>
              <w:t>1.2 И</w:t>
            </w:r>
            <w:r w:rsidRPr="00300A39">
              <w:t xml:space="preserve">меется непосредственная подчиненность </w:t>
            </w:r>
          </w:p>
          <w:p w:rsidR="00300A39" w:rsidRPr="00300A39" w:rsidRDefault="00300A39" w:rsidP="0055135C">
            <w:pPr>
              <w:pStyle w:val="a3"/>
              <w:shd w:val="clear" w:color="auto" w:fill="FFFFFF"/>
              <w:spacing w:before="0" w:beforeAutospacing="0" w:after="0" w:afterAutospacing="0"/>
              <w:ind w:firstLine="426"/>
              <w:jc w:val="both"/>
              <w:textAlignment w:val="baseline"/>
            </w:pPr>
            <w:r w:rsidRPr="00300A39">
              <w:rPr>
                <w:color w:val="000000"/>
                <w:shd w:val="clear" w:color="auto" w:fill="FFFFFF"/>
              </w:rPr>
              <w:t>О непосредственном подчинении может свидетельствовать ситуация, когда руководитель в соответствии с должностным регламентом, положением о структурном подразделении является прямым (непосредственным) начальником работника. При этом он имеет в отношении данного работника право давать обязательные для исполнения поручения, контролировать их выполнение, вносить предложения о повышении в должности, об изменении круга должностных обязанностей, о принятии мер поощрения и дисциплинарного взыскания и прочее</w:t>
            </w:r>
          </w:p>
          <w:p w:rsidR="00300A39" w:rsidRPr="00300A39" w:rsidRDefault="00300A39" w:rsidP="00630C09">
            <w:pPr>
              <w:pStyle w:val="a3"/>
              <w:shd w:val="clear" w:color="auto" w:fill="FFFFFF"/>
              <w:spacing w:before="0" w:beforeAutospacing="0" w:after="0" w:afterAutospacing="0"/>
              <w:jc w:val="both"/>
              <w:textAlignment w:val="baseline"/>
            </w:pPr>
            <w:r w:rsidRPr="00300A39">
              <w:t xml:space="preserve">    </w:t>
            </w:r>
            <w:r>
              <w:t xml:space="preserve">  1.3. П</w:t>
            </w:r>
            <w:r w:rsidRPr="00300A39">
              <w:t xml:space="preserve">ри занятии руководящей должности в финансово-экономической службе; </w:t>
            </w:r>
          </w:p>
          <w:p w:rsidR="00300A39" w:rsidRPr="00300A39" w:rsidRDefault="00300A39" w:rsidP="00E90B8C">
            <w:pPr>
              <w:shd w:val="clear" w:color="auto" w:fill="FFFFFF"/>
              <w:autoSpaceDE w:val="0"/>
              <w:autoSpaceDN w:val="0"/>
              <w:jc w:val="both"/>
              <w:rPr>
                <w:rFonts w:ascii="Times New Roman" w:eastAsia="Times New Roman" w:hAnsi="Times New Roman" w:cs="Times New Roman"/>
                <w:color w:val="333333"/>
                <w:sz w:val="24"/>
                <w:szCs w:val="24"/>
                <w:lang w:eastAsia="ru-RU"/>
              </w:rPr>
            </w:pPr>
            <w:r w:rsidRPr="00300A39">
              <w:rPr>
                <w:rFonts w:ascii="Times New Roman" w:eastAsia="Times New Roman" w:hAnsi="Times New Roman" w:cs="Times New Roman"/>
                <w:color w:val="333333"/>
                <w:sz w:val="24"/>
                <w:szCs w:val="24"/>
                <w:lang w:eastAsia="ru-RU"/>
              </w:rPr>
              <w:t>Под осуществлением финансово-хозяйственных полномочий, по нашему мнению, понимается постоянно, временно или по специальному полномочию исполнение трудовых обязанностей, связанных с принятием решений по следующим вопросам реализации финансово-хозяйственной деятельности организации:</w:t>
            </w:r>
          </w:p>
          <w:p w:rsidR="00300A39" w:rsidRPr="00300A39" w:rsidRDefault="00300A39" w:rsidP="00630C09">
            <w:pPr>
              <w:shd w:val="clear" w:color="auto" w:fill="FFFFFF"/>
              <w:autoSpaceDE w:val="0"/>
              <w:autoSpaceDN w:val="0"/>
              <w:jc w:val="both"/>
              <w:rPr>
                <w:rFonts w:ascii="Times New Roman" w:eastAsia="Times New Roman" w:hAnsi="Times New Roman" w:cs="Times New Roman"/>
                <w:color w:val="333333"/>
                <w:sz w:val="24"/>
                <w:szCs w:val="24"/>
                <w:lang w:eastAsia="ru-RU"/>
              </w:rPr>
            </w:pPr>
            <w:r w:rsidRPr="00300A39">
              <w:rPr>
                <w:rFonts w:ascii="Times New Roman" w:eastAsia="Times New Roman" w:hAnsi="Times New Roman" w:cs="Times New Roman"/>
                <w:color w:val="333333"/>
                <w:sz w:val="24"/>
                <w:szCs w:val="24"/>
                <w:lang w:eastAsia="ru-RU"/>
              </w:rPr>
              <w:t xml:space="preserve">- финансовое планирование и финансовое обеспечение расходов учреждения </w:t>
            </w:r>
          </w:p>
          <w:p w:rsidR="00300A39" w:rsidRPr="00300A39" w:rsidRDefault="00300A39" w:rsidP="00630C09">
            <w:pPr>
              <w:shd w:val="clear" w:color="auto" w:fill="FFFFFF"/>
              <w:autoSpaceDE w:val="0"/>
              <w:autoSpaceDN w:val="0"/>
              <w:jc w:val="both"/>
              <w:rPr>
                <w:rFonts w:ascii="Times New Roman" w:eastAsia="Times New Roman" w:hAnsi="Times New Roman" w:cs="Times New Roman"/>
                <w:color w:val="333333"/>
                <w:sz w:val="24"/>
                <w:szCs w:val="24"/>
                <w:lang w:eastAsia="ru-RU"/>
              </w:rPr>
            </w:pPr>
            <w:r w:rsidRPr="00300A39">
              <w:rPr>
                <w:rFonts w:ascii="Times New Roman" w:eastAsia="Times New Roman" w:hAnsi="Times New Roman" w:cs="Times New Roman"/>
                <w:color w:val="333333"/>
                <w:sz w:val="24"/>
                <w:szCs w:val="24"/>
                <w:lang w:eastAsia="ru-RU"/>
              </w:rPr>
              <w:t>- осуществление расчетов и платежей, формирование финансовой и бюджетной отчетности;</w:t>
            </w:r>
          </w:p>
          <w:p w:rsidR="00300A39" w:rsidRPr="00300A39" w:rsidRDefault="00300A39" w:rsidP="00630C09">
            <w:pPr>
              <w:shd w:val="clear" w:color="auto" w:fill="FFFFFF"/>
              <w:autoSpaceDE w:val="0"/>
              <w:autoSpaceDN w:val="0"/>
              <w:jc w:val="both"/>
              <w:rPr>
                <w:rFonts w:ascii="Times New Roman" w:eastAsia="Times New Roman" w:hAnsi="Times New Roman" w:cs="Times New Roman"/>
                <w:color w:val="333333"/>
                <w:sz w:val="24"/>
                <w:szCs w:val="24"/>
                <w:lang w:eastAsia="ru-RU"/>
              </w:rPr>
            </w:pPr>
            <w:r w:rsidRPr="00300A39">
              <w:rPr>
                <w:rFonts w:ascii="Times New Roman" w:eastAsia="Times New Roman" w:hAnsi="Times New Roman" w:cs="Times New Roman"/>
                <w:color w:val="333333"/>
                <w:sz w:val="24"/>
                <w:szCs w:val="24"/>
                <w:lang w:eastAsia="ru-RU"/>
              </w:rPr>
              <w:t xml:space="preserve">- распоряжение имуществом учреждения </w:t>
            </w:r>
          </w:p>
          <w:p w:rsidR="00300A39" w:rsidRPr="00300A39" w:rsidRDefault="00300A39" w:rsidP="00630C09">
            <w:pPr>
              <w:shd w:val="clear" w:color="auto" w:fill="FFFFFF"/>
              <w:autoSpaceDE w:val="0"/>
              <w:autoSpaceDN w:val="0"/>
              <w:jc w:val="both"/>
              <w:rPr>
                <w:rFonts w:ascii="Times New Roman" w:eastAsia="Times New Roman" w:hAnsi="Times New Roman" w:cs="Times New Roman"/>
                <w:color w:val="333333"/>
                <w:sz w:val="24"/>
                <w:szCs w:val="24"/>
                <w:lang w:eastAsia="ru-RU"/>
              </w:rPr>
            </w:pPr>
            <w:r w:rsidRPr="00300A39">
              <w:rPr>
                <w:rFonts w:ascii="Times New Roman" w:eastAsia="Times New Roman" w:hAnsi="Times New Roman" w:cs="Times New Roman"/>
                <w:color w:val="333333"/>
                <w:sz w:val="24"/>
                <w:szCs w:val="24"/>
                <w:lang w:eastAsia="ru-RU"/>
              </w:rPr>
              <w:t>- осуществление внутреннего финансового контроля;</w:t>
            </w:r>
          </w:p>
          <w:p w:rsidR="00300A39" w:rsidRPr="00300A39" w:rsidRDefault="00300A39" w:rsidP="00630C09">
            <w:pPr>
              <w:shd w:val="clear" w:color="auto" w:fill="FFFFFF"/>
              <w:autoSpaceDE w:val="0"/>
              <w:autoSpaceDN w:val="0"/>
              <w:jc w:val="both"/>
              <w:rPr>
                <w:rFonts w:ascii="Times New Roman" w:eastAsia="Times New Roman" w:hAnsi="Times New Roman" w:cs="Times New Roman"/>
                <w:color w:val="333333"/>
                <w:sz w:val="24"/>
                <w:szCs w:val="24"/>
                <w:lang w:eastAsia="ru-RU"/>
              </w:rPr>
            </w:pPr>
            <w:r w:rsidRPr="00300A39">
              <w:rPr>
                <w:rFonts w:ascii="Times New Roman" w:eastAsia="Times New Roman" w:hAnsi="Times New Roman" w:cs="Times New Roman"/>
                <w:color w:val="333333"/>
                <w:sz w:val="24"/>
                <w:szCs w:val="24"/>
                <w:lang w:eastAsia="ru-RU"/>
              </w:rPr>
              <w:t>- осуществление государственных закупок;</w:t>
            </w:r>
          </w:p>
          <w:p w:rsidR="00300A39" w:rsidRPr="00300A39" w:rsidRDefault="00300A39" w:rsidP="00630C09">
            <w:pPr>
              <w:shd w:val="clear" w:color="auto" w:fill="FFFFFF"/>
              <w:autoSpaceDE w:val="0"/>
              <w:autoSpaceDN w:val="0"/>
              <w:jc w:val="both"/>
              <w:rPr>
                <w:rFonts w:ascii="Times New Roman" w:eastAsia="Times New Roman" w:hAnsi="Times New Roman" w:cs="Times New Roman"/>
                <w:color w:val="333333"/>
                <w:sz w:val="24"/>
                <w:szCs w:val="24"/>
                <w:lang w:eastAsia="ru-RU"/>
              </w:rPr>
            </w:pPr>
            <w:r w:rsidRPr="00300A39">
              <w:rPr>
                <w:rFonts w:ascii="Times New Roman" w:eastAsia="Times New Roman" w:hAnsi="Times New Roman" w:cs="Times New Roman"/>
                <w:color w:val="333333"/>
                <w:sz w:val="24"/>
                <w:szCs w:val="24"/>
                <w:lang w:eastAsia="ru-RU"/>
              </w:rPr>
              <w:t xml:space="preserve">- заключение сделок от имени учреждения </w:t>
            </w:r>
          </w:p>
          <w:p w:rsidR="00300A39" w:rsidRPr="00300A39" w:rsidRDefault="00300A39" w:rsidP="00AA7E9D">
            <w:pPr>
              <w:pStyle w:val="a3"/>
              <w:shd w:val="clear" w:color="auto" w:fill="FFFFFF"/>
              <w:spacing w:before="0" w:beforeAutospacing="0" w:after="0" w:afterAutospacing="0"/>
              <w:ind w:firstLine="426"/>
              <w:jc w:val="both"/>
              <w:textAlignment w:val="baseline"/>
            </w:pPr>
            <w:r w:rsidRPr="00300A39">
              <w:t xml:space="preserve">1.4. Когда работник является членом аттестационной комиссии или комиссии по проведению служебной проверки, которая принимает решение (проводит проверку) в отношении родственника работника. </w:t>
            </w:r>
          </w:p>
        </w:tc>
        <w:tc>
          <w:tcPr>
            <w:tcW w:w="6662" w:type="dxa"/>
          </w:tcPr>
          <w:p w:rsidR="00300A39" w:rsidRPr="00300A39" w:rsidRDefault="00300A39" w:rsidP="00061FB6">
            <w:pPr>
              <w:pStyle w:val="a3"/>
              <w:shd w:val="clear" w:color="auto" w:fill="FFFFFF"/>
              <w:spacing w:before="0" w:beforeAutospacing="0" w:after="0" w:afterAutospacing="0"/>
              <w:jc w:val="both"/>
              <w:textAlignment w:val="baseline"/>
              <w:rPr>
                <w:color w:val="000000"/>
                <w:shd w:val="clear" w:color="auto" w:fill="FFFFFF"/>
              </w:rPr>
            </w:pPr>
            <w:r w:rsidRPr="00300A39">
              <w:t xml:space="preserve">Работнику следует </w:t>
            </w:r>
            <w:r w:rsidRPr="00300A39">
              <w:rPr>
                <w:b/>
              </w:rPr>
              <w:t xml:space="preserve">уведомить </w:t>
            </w:r>
            <w:r w:rsidRPr="00300A39">
              <w:t>о наличии личной заинтересованности в письменной форме</w:t>
            </w:r>
            <w:r>
              <w:t xml:space="preserve"> </w:t>
            </w:r>
            <w:r w:rsidRPr="00300A39">
              <w:t xml:space="preserve"> </w:t>
            </w:r>
            <w:r>
              <w:t xml:space="preserve"> </w:t>
            </w:r>
          </w:p>
          <w:p w:rsidR="00300A39" w:rsidRPr="00300A39" w:rsidRDefault="00300A39" w:rsidP="00A11C8B">
            <w:pPr>
              <w:pStyle w:val="a3"/>
              <w:shd w:val="clear" w:color="auto" w:fill="FFFFFF"/>
              <w:spacing w:before="0" w:beforeAutospacing="0" w:after="0" w:afterAutospacing="0"/>
              <w:jc w:val="both"/>
              <w:textAlignment w:val="baseline"/>
            </w:pPr>
          </w:p>
          <w:p w:rsidR="00300A39" w:rsidRPr="00300A39" w:rsidRDefault="00300A39" w:rsidP="001B224A">
            <w:pPr>
              <w:jc w:val="right"/>
              <w:rPr>
                <w:rFonts w:ascii="Times New Roman" w:hAnsi="Times New Roman" w:cs="Times New Roman"/>
                <w:sz w:val="24"/>
                <w:szCs w:val="24"/>
              </w:rPr>
            </w:pPr>
          </w:p>
        </w:tc>
      </w:tr>
      <w:tr w:rsidR="00300A39" w:rsidRPr="00300A39" w:rsidTr="00061FB6">
        <w:trPr>
          <w:trHeight w:val="4994"/>
        </w:trPr>
        <w:tc>
          <w:tcPr>
            <w:tcW w:w="8075" w:type="dxa"/>
          </w:tcPr>
          <w:p w:rsidR="00300A39" w:rsidRPr="00300A39" w:rsidRDefault="00300A39" w:rsidP="00A11C8B">
            <w:pPr>
              <w:jc w:val="both"/>
              <w:rPr>
                <w:rFonts w:ascii="Times New Roman" w:hAnsi="Times New Roman" w:cs="Times New Roman"/>
                <w:sz w:val="24"/>
                <w:szCs w:val="24"/>
              </w:rPr>
            </w:pPr>
            <w:r w:rsidRPr="00300A39">
              <w:rPr>
                <w:rFonts w:ascii="Times New Roman" w:hAnsi="Times New Roman" w:cs="Times New Roman"/>
                <w:sz w:val="24"/>
                <w:szCs w:val="24"/>
              </w:rPr>
              <w:lastRenderedPageBreak/>
              <w:t>2. Работник выполняет или собирается выполнять оплачиваемую работу на условиях трудового или гражданского-правового договора в организации, в отношении которой работник осуществляет отдельные функции, связанные с исполнением должностных обязанностей при работе в Учреждении.</w:t>
            </w:r>
          </w:p>
        </w:tc>
        <w:tc>
          <w:tcPr>
            <w:tcW w:w="6662" w:type="dxa"/>
          </w:tcPr>
          <w:p w:rsidR="00300A39" w:rsidRPr="00300A39" w:rsidRDefault="00300A39" w:rsidP="00A11C8B">
            <w:pPr>
              <w:pStyle w:val="a3"/>
              <w:shd w:val="clear" w:color="auto" w:fill="FFFFFF"/>
              <w:spacing w:before="375" w:beforeAutospacing="0" w:after="450" w:afterAutospacing="0"/>
              <w:jc w:val="both"/>
              <w:textAlignment w:val="baseline"/>
            </w:pPr>
            <w:r w:rsidRPr="00300A39">
              <w:t xml:space="preserve">Работник обязан </w:t>
            </w:r>
            <w:proofErr w:type="gramStart"/>
            <w:r w:rsidRPr="00300A39">
              <w:rPr>
                <w:b/>
              </w:rPr>
              <w:t xml:space="preserve">уведомить </w:t>
            </w:r>
            <w:r w:rsidRPr="00300A39">
              <w:t xml:space="preserve"> о</w:t>
            </w:r>
            <w:proofErr w:type="gramEnd"/>
            <w:r w:rsidRPr="00300A39">
              <w:t xml:space="preserve"> личной  заинтересованности.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работника со всеми вытекающими из этого юридическими последствиями. При наличии конфликта интересов или возможности его возникновения работнику рекомендуется</w:t>
            </w:r>
            <w:r w:rsidR="00AA7E9D">
              <w:t xml:space="preserve"> </w:t>
            </w:r>
            <w:proofErr w:type="gramStart"/>
            <w:r w:rsidR="00AA7E9D">
              <w:t xml:space="preserve">отказаться </w:t>
            </w:r>
            <w:r w:rsidRPr="00300A39">
              <w:t xml:space="preserve"> от</w:t>
            </w:r>
            <w:proofErr w:type="gramEnd"/>
            <w:r w:rsidRPr="00300A39">
              <w:t xml:space="preserve"> предложений о выполнении иной оплачиваемой работы. </w:t>
            </w:r>
          </w:p>
          <w:p w:rsidR="00300A39" w:rsidRPr="00300A39" w:rsidRDefault="00300A39" w:rsidP="00A11C8B">
            <w:pPr>
              <w:pStyle w:val="a3"/>
              <w:shd w:val="clear" w:color="auto" w:fill="FFFFFF"/>
              <w:spacing w:before="375" w:beforeAutospacing="0" w:after="450" w:afterAutospacing="0"/>
              <w:jc w:val="both"/>
              <w:textAlignment w:val="baseline"/>
            </w:pPr>
            <w:r w:rsidRPr="00300A39">
              <w:t>В случае если работник самостоятельно не предпринял мер по урегулированию конфликта интересов, представителю работодателя рекомендуется отстранить работника от исполнения должностных (служебных) обязанностей в отношении организации, в которой работник выполняет иную оплачиваемую работу</w:t>
            </w:r>
          </w:p>
        </w:tc>
      </w:tr>
      <w:tr w:rsidR="00300A39" w:rsidRPr="00300A39" w:rsidTr="00061FB6">
        <w:tc>
          <w:tcPr>
            <w:tcW w:w="8075" w:type="dxa"/>
          </w:tcPr>
          <w:p w:rsidR="00300A39" w:rsidRPr="00300A39" w:rsidRDefault="00AA7E9D" w:rsidP="00A11C8B">
            <w:pPr>
              <w:jc w:val="both"/>
              <w:rPr>
                <w:rFonts w:ascii="Times New Roman" w:hAnsi="Times New Roman" w:cs="Times New Roman"/>
                <w:sz w:val="24"/>
                <w:szCs w:val="24"/>
              </w:rPr>
            </w:pPr>
            <w:r>
              <w:rPr>
                <w:rFonts w:ascii="Times New Roman" w:hAnsi="Times New Roman" w:cs="Times New Roman"/>
                <w:sz w:val="24"/>
                <w:szCs w:val="24"/>
              </w:rPr>
              <w:t>3.</w:t>
            </w:r>
            <w:r w:rsidR="00300A39" w:rsidRPr="00300A39">
              <w:rPr>
                <w:rFonts w:ascii="Times New Roman" w:hAnsi="Times New Roman" w:cs="Times New Roman"/>
                <w:sz w:val="24"/>
                <w:szCs w:val="24"/>
              </w:rPr>
              <w:t xml:space="preserve">Работник участвует в принятии решения о закупке Учреждением товаров </w:t>
            </w:r>
            <w:proofErr w:type="gramStart"/>
            <w:r w:rsidR="00300A39" w:rsidRPr="00300A39">
              <w:rPr>
                <w:rFonts w:ascii="Times New Roman" w:hAnsi="Times New Roman" w:cs="Times New Roman"/>
                <w:sz w:val="24"/>
                <w:szCs w:val="24"/>
              </w:rPr>
              <w:t>в  организации</w:t>
            </w:r>
            <w:proofErr w:type="gramEnd"/>
            <w:r w:rsidR="00300A39" w:rsidRPr="00300A39">
              <w:rPr>
                <w:rFonts w:ascii="Times New Roman" w:hAnsi="Times New Roman" w:cs="Times New Roman"/>
                <w:sz w:val="24"/>
                <w:szCs w:val="24"/>
              </w:rPr>
              <w:t>, где  работают его родственники или иные лица, с которыми связана личная заинтересованность работника</w:t>
            </w:r>
          </w:p>
        </w:tc>
        <w:tc>
          <w:tcPr>
            <w:tcW w:w="6662" w:type="dxa"/>
          </w:tcPr>
          <w:p w:rsidR="00300A39" w:rsidRPr="00300A39" w:rsidRDefault="00300A39" w:rsidP="00AA7E9D">
            <w:pPr>
              <w:pStyle w:val="a3"/>
              <w:shd w:val="clear" w:color="auto" w:fill="FFFFFF"/>
              <w:spacing w:before="375" w:beforeAutospacing="0" w:after="450" w:afterAutospacing="0"/>
              <w:jc w:val="both"/>
              <w:textAlignment w:val="baseline"/>
            </w:pPr>
            <w:r w:rsidRPr="00300A39">
              <w:t xml:space="preserve">Работнику следует </w:t>
            </w:r>
            <w:r w:rsidRPr="00300A39">
              <w:rPr>
                <w:b/>
              </w:rPr>
              <w:t>уведомить</w:t>
            </w:r>
            <w:r w:rsidRPr="00300A39">
              <w:t xml:space="preserve"> о наличии личной заинтересованности работодателя в письменной форме. При этом рекомендуется, по возможности, отказаться от участия в соответствующем конкурсе. Работодателю рекомендуется вывести работника из состава комиссии по размещению заказа на время проведения конкурса, в результате которого у работника есть личная заинтересованность</w:t>
            </w:r>
          </w:p>
        </w:tc>
      </w:tr>
      <w:tr w:rsidR="00300A39" w:rsidRPr="00300A39" w:rsidTr="00061FB6">
        <w:tc>
          <w:tcPr>
            <w:tcW w:w="8075" w:type="dxa"/>
          </w:tcPr>
          <w:p w:rsidR="00300A39" w:rsidRPr="00300A39" w:rsidRDefault="00AA7E9D" w:rsidP="00AA7E9D">
            <w:pPr>
              <w:pStyle w:val="a3"/>
              <w:shd w:val="clear" w:color="auto" w:fill="FFFFFF"/>
              <w:spacing w:before="0" w:beforeAutospacing="0" w:after="0" w:afterAutospacing="0"/>
              <w:jc w:val="both"/>
              <w:textAlignment w:val="baseline"/>
            </w:pPr>
            <w:r>
              <w:t xml:space="preserve">4. </w:t>
            </w:r>
            <w:r w:rsidR="00300A39" w:rsidRPr="00300A39">
              <w:t xml:space="preserve">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w:t>
            </w:r>
            <w:r w:rsidR="00300A39" w:rsidRPr="00AA7E9D">
              <w:rPr>
                <w:b/>
              </w:rPr>
              <w:t>в том числе сделок, с другими организациями или гражданами, если указанные лица:</w:t>
            </w:r>
            <w:r w:rsidR="00300A39" w:rsidRPr="00300A39">
              <w:t xml:space="preserve"> </w:t>
            </w:r>
          </w:p>
          <w:p w:rsidR="00300A39" w:rsidRPr="00300A39" w:rsidRDefault="00300A39" w:rsidP="00AA7E9D">
            <w:pPr>
              <w:pStyle w:val="a3"/>
              <w:shd w:val="clear" w:color="auto" w:fill="FFFFFF"/>
              <w:spacing w:before="0" w:beforeAutospacing="0" w:after="0" w:afterAutospacing="0"/>
              <w:jc w:val="both"/>
              <w:textAlignment w:val="baseline"/>
            </w:pPr>
            <w:r w:rsidRPr="00300A39">
              <w:lastRenderedPageBreak/>
              <w:t xml:space="preserve">- являются близкими родственниками </w:t>
            </w:r>
            <w:proofErr w:type="gramStart"/>
            <w:r w:rsidRPr="00300A39">
              <w:t xml:space="preserve">представителя </w:t>
            </w:r>
            <w:r w:rsidR="00AA7E9D">
              <w:t xml:space="preserve"> организации</w:t>
            </w:r>
            <w:proofErr w:type="gramEnd"/>
            <w:r w:rsidR="00AA7E9D">
              <w:t xml:space="preserve"> </w:t>
            </w:r>
            <w:r w:rsidRPr="00300A39">
              <w:t xml:space="preserve">или гражданина, с которыми учреждение заключает (намеревается заключить) сделку; </w:t>
            </w:r>
          </w:p>
          <w:p w:rsidR="00AA7E9D" w:rsidRDefault="00AA7E9D" w:rsidP="00AA7E9D">
            <w:pPr>
              <w:pStyle w:val="a3"/>
              <w:shd w:val="clear" w:color="auto" w:fill="FFFFFF"/>
              <w:spacing w:before="0" w:beforeAutospacing="0" w:after="0" w:afterAutospacing="0"/>
              <w:jc w:val="both"/>
              <w:textAlignment w:val="baseline"/>
            </w:pPr>
            <w:r>
              <w:t xml:space="preserve">- </w:t>
            </w:r>
            <w:r w:rsidR="00300A39" w:rsidRPr="00300A39">
              <w:t>состоят с этими организациями или гражданами в трудовых отношениях</w:t>
            </w:r>
            <w:r>
              <w:t>.</w:t>
            </w:r>
          </w:p>
          <w:p w:rsidR="00300A39" w:rsidRPr="00300A39" w:rsidRDefault="00300A39" w:rsidP="00AA7E9D">
            <w:pPr>
              <w:pStyle w:val="a3"/>
              <w:shd w:val="clear" w:color="auto" w:fill="FFFFFF"/>
              <w:spacing w:before="0" w:beforeAutospacing="0" w:after="0" w:afterAutospacing="0"/>
              <w:jc w:val="both"/>
              <w:textAlignment w:val="baseline"/>
            </w:pPr>
            <w:r w:rsidRPr="00300A39">
              <w:t>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300A39" w:rsidRPr="00300A39" w:rsidRDefault="00300A39" w:rsidP="00566E59">
            <w:pPr>
              <w:jc w:val="both"/>
              <w:rPr>
                <w:rFonts w:ascii="Times New Roman" w:hAnsi="Times New Roman" w:cs="Times New Roman"/>
                <w:sz w:val="24"/>
                <w:szCs w:val="24"/>
              </w:rPr>
            </w:pPr>
          </w:p>
        </w:tc>
        <w:tc>
          <w:tcPr>
            <w:tcW w:w="6662" w:type="dxa"/>
          </w:tcPr>
          <w:p w:rsidR="00300A39" w:rsidRPr="00300A39" w:rsidRDefault="00AA7E9D" w:rsidP="00AA7E9D">
            <w:pPr>
              <w:pStyle w:val="a3"/>
              <w:numPr>
                <w:ilvl w:val="0"/>
                <w:numId w:val="1"/>
              </w:numPr>
              <w:shd w:val="clear" w:color="auto" w:fill="FFFFFF"/>
              <w:spacing w:before="375" w:beforeAutospacing="0" w:after="450" w:afterAutospacing="0"/>
              <w:ind w:left="175"/>
              <w:jc w:val="both"/>
              <w:textAlignment w:val="baseline"/>
            </w:pPr>
            <w:r>
              <w:lastRenderedPageBreak/>
              <w:t>Е</w:t>
            </w:r>
            <w:r w:rsidR="00300A39" w:rsidRPr="00300A39">
              <w:t xml:space="preserve">сли </w:t>
            </w:r>
            <w:r>
              <w:t xml:space="preserve">у работника </w:t>
            </w:r>
            <w:proofErr w:type="gramStart"/>
            <w:r>
              <w:t xml:space="preserve">имеется </w:t>
            </w:r>
            <w:r w:rsidR="00300A39" w:rsidRPr="00300A39">
              <w:t xml:space="preserve"> заинтересованность</w:t>
            </w:r>
            <w:proofErr w:type="gramEnd"/>
            <w:r w:rsidR="00300A39" w:rsidRPr="00300A39">
              <w:t xml:space="preserve"> в сделке, стороной которо</w:t>
            </w:r>
            <w:r>
              <w:t xml:space="preserve">го он является </w:t>
            </w:r>
            <w:r w:rsidR="00300A39" w:rsidRPr="00300A39">
              <w:t xml:space="preserve"> </w:t>
            </w:r>
            <w:r w:rsidR="00A10970">
              <w:t>он обязан</w:t>
            </w:r>
            <w:r w:rsidR="00300A39" w:rsidRPr="00300A39">
              <w:t xml:space="preserve"> сообщить в письменной форме о своей заинтересованности органу управления учреждением или органу надзора за его </w:t>
            </w:r>
            <w:r w:rsidR="00300A39" w:rsidRPr="00300A39">
              <w:lastRenderedPageBreak/>
              <w:t xml:space="preserve">деятельностью до момента принятия решения о заключении сделки  </w:t>
            </w:r>
          </w:p>
          <w:p w:rsidR="00300A39" w:rsidRPr="00300A39" w:rsidRDefault="00300A39" w:rsidP="00566E59">
            <w:pPr>
              <w:jc w:val="both"/>
              <w:rPr>
                <w:rFonts w:ascii="Times New Roman" w:hAnsi="Times New Roman" w:cs="Times New Roman"/>
                <w:sz w:val="24"/>
                <w:szCs w:val="24"/>
              </w:rPr>
            </w:pPr>
          </w:p>
        </w:tc>
      </w:tr>
      <w:tr w:rsidR="00300A39" w:rsidRPr="00300A39" w:rsidTr="00061FB6">
        <w:tc>
          <w:tcPr>
            <w:tcW w:w="8075" w:type="dxa"/>
          </w:tcPr>
          <w:p w:rsidR="00300A39" w:rsidRPr="00300A39" w:rsidRDefault="00A10970" w:rsidP="00A10970">
            <w:pPr>
              <w:pStyle w:val="a3"/>
              <w:shd w:val="clear" w:color="auto" w:fill="FFFFFF"/>
              <w:spacing w:before="375" w:beforeAutospacing="0" w:after="450" w:afterAutospacing="0"/>
              <w:jc w:val="both"/>
              <w:textAlignment w:val="baseline"/>
            </w:pPr>
            <w:r>
              <w:lastRenderedPageBreak/>
              <w:t xml:space="preserve">5. </w:t>
            </w:r>
            <w:r w:rsidR="00300A39" w:rsidRPr="00300A39">
              <w:t xml:space="preserve">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tc>
        <w:tc>
          <w:tcPr>
            <w:tcW w:w="6662" w:type="dxa"/>
          </w:tcPr>
          <w:p w:rsidR="00A10970" w:rsidRDefault="00A10970" w:rsidP="00A10970">
            <w:pPr>
              <w:pStyle w:val="a3"/>
              <w:shd w:val="clear" w:color="auto" w:fill="FFFFFF"/>
              <w:spacing w:before="0" w:beforeAutospacing="0" w:after="0" w:afterAutospacing="0"/>
              <w:jc w:val="both"/>
              <w:textAlignment w:val="baseline"/>
            </w:pPr>
          </w:p>
          <w:p w:rsidR="00300A39" w:rsidRPr="00300A39" w:rsidRDefault="00A10970" w:rsidP="00FF5B9A">
            <w:pPr>
              <w:pStyle w:val="a3"/>
              <w:shd w:val="clear" w:color="auto" w:fill="FFFFFF"/>
              <w:spacing w:before="0" w:beforeAutospacing="0" w:after="0" w:afterAutospacing="0"/>
              <w:jc w:val="both"/>
              <w:textAlignment w:val="baseline"/>
            </w:pPr>
            <w:r w:rsidRPr="00300A39">
              <w:t xml:space="preserve">Работнику следует </w:t>
            </w:r>
            <w:r w:rsidRPr="00300A39">
              <w:rPr>
                <w:b/>
              </w:rPr>
              <w:t xml:space="preserve">уведомить </w:t>
            </w:r>
            <w:r w:rsidRPr="00300A39">
              <w:t>о наличии личной заинтересованности в письменной</w:t>
            </w:r>
            <w:r w:rsidR="00FF5B9A">
              <w:t>.</w:t>
            </w:r>
            <w:r w:rsidRPr="00300A39">
              <w:t xml:space="preserve"> </w:t>
            </w:r>
          </w:p>
        </w:tc>
      </w:tr>
      <w:tr w:rsidR="00300A39" w:rsidRPr="00300A39" w:rsidTr="00061FB6">
        <w:tc>
          <w:tcPr>
            <w:tcW w:w="8075" w:type="dxa"/>
          </w:tcPr>
          <w:p w:rsidR="00300A39" w:rsidRPr="00300A39" w:rsidRDefault="00A10970" w:rsidP="00630C09">
            <w:pPr>
              <w:jc w:val="both"/>
              <w:rPr>
                <w:rFonts w:ascii="Times New Roman" w:hAnsi="Times New Roman" w:cs="Times New Roman"/>
                <w:sz w:val="24"/>
                <w:szCs w:val="24"/>
              </w:rPr>
            </w:pPr>
            <w:r>
              <w:rPr>
                <w:rFonts w:ascii="Times New Roman" w:hAnsi="Times New Roman" w:cs="Times New Roman"/>
                <w:sz w:val="24"/>
                <w:szCs w:val="24"/>
              </w:rPr>
              <w:t>6.</w:t>
            </w:r>
            <w:r w:rsidR="00300A39" w:rsidRPr="00300A39">
              <w:rPr>
                <w:rFonts w:ascii="Times New Roman" w:hAnsi="Times New Roman" w:cs="Times New Roman"/>
                <w:sz w:val="24"/>
                <w:szCs w:val="24"/>
              </w:rPr>
              <w:t>Работник использует информацию, полученную в ходе исполнения должностных (трудовых) обязанностей и временно недоступную широкой общественности, для получения конкурентных преимуществ при совершении действий, в которых у работника есть личная заинтересованность.</w:t>
            </w:r>
          </w:p>
        </w:tc>
        <w:tc>
          <w:tcPr>
            <w:tcW w:w="6662" w:type="dxa"/>
          </w:tcPr>
          <w:p w:rsidR="00A10970" w:rsidRDefault="00A10970" w:rsidP="00A10970">
            <w:pPr>
              <w:pStyle w:val="a3"/>
              <w:shd w:val="clear" w:color="auto" w:fill="FFFFFF"/>
              <w:spacing w:before="0" w:beforeAutospacing="0" w:after="0" w:afterAutospacing="0"/>
              <w:jc w:val="both"/>
              <w:textAlignment w:val="baseline"/>
            </w:pPr>
            <w:r w:rsidRPr="00300A39">
              <w:t xml:space="preserve">Работнику следует </w:t>
            </w:r>
            <w:r w:rsidRPr="00300A39">
              <w:rPr>
                <w:b/>
              </w:rPr>
              <w:t xml:space="preserve">уведомить </w:t>
            </w:r>
            <w:r w:rsidRPr="00300A39">
              <w:t>о наличии личной заинтересованности в письменной форме</w:t>
            </w:r>
            <w:r>
              <w:t xml:space="preserve"> </w:t>
            </w:r>
            <w:bookmarkStart w:id="0" w:name="_GoBack"/>
            <w:bookmarkEnd w:id="0"/>
            <w:r>
              <w:t>.</w:t>
            </w:r>
          </w:p>
          <w:p w:rsidR="00300A39" w:rsidRPr="00300A39" w:rsidRDefault="00A10970" w:rsidP="00A10970">
            <w:pPr>
              <w:pStyle w:val="a3"/>
              <w:shd w:val="clear" w:color="auto" w:fill="FFFFFF"/>
              <w:spacing w:before="0" w:beforeAutospacing="0" w:after="0" w:afterAutospacing="0"/>
              <w:jc w:val="both"/>
              <w:textAlignment w:val="baseline"/>
            </w:pPr>
            <w:proofErr w:type="gramStart"/>
            <w:r>
              <w:t>Либо  р</w:t>
            </w:r>
            <w:r w:rsidR="00300A39" w:rsidRPr="00300A39">
              <w:t>аботнику</w:t>
            </w:r>
            <w:proofErr w:type="gramEnd"/>
            <w:r w:rsidR="00300A39" w:rsidRPr="00300A39">
              <w:t xml:space="preserve">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 Работнику запрещается разглашать или использовать в целях, не связанных с выполнением должностных обязанностей,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информации, не относящейся к конфиденциальной, которая лишь временно недоступна широкой общественности. </w:t>
            </w:r>
          </w:p>
        </w:tc>
      </w:tr>
      <w:tr w:rsidR="00300A39" w:rsidRPr="00300A39" w:rsidTr="00061FB6">
        <w:tc>
          <w:tcPr>
            <w:tcW w:w="8075" w:type="dxa"/>
          </w:tcPr>
          <w:p w:rsidR="00300A39" w:rsidRPr="00300A39" w:rsidRDefault="00A10970" w:rsidP="00A10970">
            <w:pPr>
              <w:jc w:val="both"/>
              <w:rPr>
                <w:rFonts w:ascii="Times New Roman" w:hAnsi="Times New Roman" w:cs="Times New Roman"/>
                <w:sz w:val="24"/>
                <w:szCs w:val="24"/>
              </w:rPr>
            </w:pPr>
            <w:r>
              <w:rPr>
                <w:rFonts w:ascii="Times New Roman" w:hAnsi="Times New Roman" w:cs="Times New Roman"/>
                <w:sz w:val="24"/>
                <w:szCs w:val="24"/>
              </w:rPr>
              <w:t xml:space="preserve">7. </w:t>
            </w:r>
            <w:r w:rsidR="00300A39" w:rsidRPr="00300A39">
              <w:rPr>
                <w:rFonts w:ascii="Times New Roman" w:hAnsi="Times New Roman" w:cs="Times New Roman"/>
                <w:sz w:val="24"/>
                <w:szCs w:val="24"/>
              </w:rPr>
              <w:t xml:space="preserve">Одной из кандидатур на вакантную должность в </w:t>
            </w:r>
            <w:r>
              <w:rPr>
                <w:rFonts w:ascii="Times New Roman" w:hAnsi="Times New Roman" w:cs="Times New Roman"/>
                <w:sz w:val="24"/>
                <w:szCs w:val="24"/>
              </w:rPr>
              <w:t>У</w:t>
            </w:r>
            <w:r w:rsidR="00300A39" w:rsidRPr="00300A39">
              <w:rPr>
                <w:rFonts w:ascii="Times New Roman" w:hAnsi="Times New Roman" w:cs="Times New Roman"/>
                <w:sz w:val="24"/>
                <w:szCs w:val="24"/>
              </w:rPr>
              <w:t xml:space="preserve">чреждении является кандидатура лица, с которым связана личная заинтересованность работника </w:t>
            </w:r>
            <w:r>
              <w:rPr>
                <w:rFonts w:ascii="Times New Roman" w:hAnsi="Times New Roman" w:cs="Times New Roman"/>
                <w:sz w:val="24"/>
                <w:szCs w:val="24"/>
              </w:rPr>
              <w:t>У</w:t>
            </w:r>
            <w:r w:rsidR="00300A39" w:rsidRPr="00300A39">
              <w:rPr>
                <w:rFonts w:ascii="Times New Roman" w:hAnsi="Times New Roman" w:cs="Times New Roman"/>
                <w:sz w:val="24"/>
                <w:szCs w:val="24"/>
              </w:rPr>
              <w:t>чреждения.</w:t>
            </w:r>
          </w:p>
        </w:tc>
        <w:tc>
          <w:tcPr>
            <w:tcW w:w="6662" w:type="dxa"/>
          </w:tcPr>
          <w:p w:rsidR="00A10970" w:rsidRDefault="00300A39" w:rsidP="00A10970">
            <w:pPr>
              <w:pStyle w:val="a3"/>
              <w:shd w:val="clear" w:color="auto" w:fill="FFFFFF"/>
              <w:spacing w:before="0" w:beforeAutospacing="0" w:after="0" w:afterAutospacing="0"/>
              <w:jc w:val="both"/>
              <w:textAlignment w:val="baseline"/>
            </w:pPr>
            <w:r w:rsidRPr="00300A39">
              <w:t>Возможные способы предотвращения и (или) урегулирования конфликта интересов:</w:t>
            </w:r>
          </w:p>
          <w:p w:rsidR="00A10970" w:rsidRDefault="00300A39" w:rsidP="00A10970">
            <w:pPr>
              <w:pStyle w:val="a3"/>
              <w:shd w:val="clear" w:color="auto" w:fill="FFFFFF"/>
              <w:spacing w:before="0" w:beforeAutospacing="0" w:after="0" w:afterAutospacing="0"/>
              <w:jc w:val="both"/>
              <w:textAlignment w:val="baseline"/>
            </w:pPr>
            <w:r w:rsidRPr="00300A39">
              <w:lastRenderedPageBreak/>
              <w:t xml:space="preserve"> </w:t>
            </w:r>
            <w:proofErr w:type="gramStart"/>
            <w:r w:rsidR="00A10970">
              <w:t>а</w:t>
            </w:r>
            <w:proofErr w:type="gramEnd"/>
            <w:r w:rsidRPr="00300A39">
              <w:t xml:space="preserve">) добровольно отказаться от принятия решения в пользу лица, с которым связана личная заинтересованность работника учреждения; </w:t>
            </w:r>
          </w:p>
          <w:p w:rsidR="00300A39" w:rsidRPr="00300A39" w:rsidRDefault="00A10970" w:rsidP="00A10970">
            <w:pPr>
              <w:pStyle w:val="a3"/>
              <w:shd w:val="clear" w:color="auto" w:fill="FFFFFF"/>
              <w:spacing w:before="0" w:beforeAutospacing="0" w:after="0" w:afterAutospacing="0"/>
              <w:jc w:val="both"/>
              <w:textAlignment w:val="baseline"/>
            </w:pPr>
            <w:proofErr w:type="gramStart"/>
            <w:r>
              <w:t>б</w:t>
            </w:r>
            <w:proofErr w:type="gramEnd"/>
            <w:r w:rsidR="00300A39" w:rsidRPr="00300A39">
              <w:t xml:space="preserve">) сообщить в </w:t>
            </w:r>
            <w:r w:rsidR="00300A39" w:rsidRPr="00A10970">
              <w:rPr>
                <w:b/>
              </w:rPr>
              <w:t>письменной форме</w:t>
            </w:r>
            <w:r w:rsidR="00300A39" w:rsidRPr="00300A39">
              <w:t xml:space="preserve"> руководителю учреждения о возникновении личной заинтересованности, которая приводит или может</w:t>
            </w:r>
            <w:r>
              <w:t xml:space="preserve"> привести к конфликту интересов</w:t>
            </w:r>
          </w:p>
        </w:tc>
      </w:tr>
      <w:tr w:rsidR="00300A39" w:rsidRPr="00300A39" w:rsidTr="00061FB6">
        <w:tc>
          <w:tcPr>
            <w:tcW w:w="8075" w:type="dxa"/>
          </w:tcPr>
          <w:p w:rsidR="00300A39" w:rsidRPr="00300A39" w:rsidRDefault="00A10970" w:rsidP="00A10970">
            <w:pPr>
              <w:jc w:val="both"/>
              <w:rPr>
                <w:rFonts w:ascii="Times New Roman" w:hAnsi="Times New Roman" w:cs="Times New Roman"/>
                <w:sz w:val="24"/>
                <w:szCs w:val="24"/>
              </w:rPr>
            </w:pPr>
            <w:r>
              <w:rPr>
                <w:rFonts w:ascii="Times New Roman" w:hAnsi="Times New Roman" w:cs="Times New Roman"/>
                <w:sz w:val="24"/>
                <w:szCs w:val="24"/>
              </w:rPr>
              <w:lastRenderedPageBreak/>
              <w:t>8.</w:t>
            </w:r>
            <w:r w:rsidR="00300A39" w:rsidRPr="00300A39">
              <w:rPr>
                <w:rFonts w:ascii="Times New Roman" w:hAnsi="Times New Roman" w:cs="Times New Roman"/>
                <w:sz w:val="24"/>
                <w:szCs w:val="24"/>
              </w:rPr>
              <w:t xml:space="preserve">Одной из кандидатур на вакантную должность в учреждении является кандидатура лица, с которым связана личная заинтересованность руководителя </w:t>
            </w:r>
            <w:r>
              <w:rPr>
                <w:rFonts w:ascii="Times New Roman" w:hAnsi="Times New Roman" w:cs="Times New Roman"/>
                <w:sz w:val="24"/>
                <w:szCs w:val="24"/>
              </w:rPr>
              <w:t>У</w:t>
            </w:r>
            <w:r w:rsidR="00300A39" w:rsidRPr="00300A39">
              <w:rPr>
                <w:rFonts w:ascii="Times New Roman" w:hAnsi="Times New Roman" w:cs="Times New Roman"/>
                <w:sz w:val="24"/>
                <w:szCs w:val="24"/>
              </w:rPr>
              <w:t>чреждения, заместителя</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руководителя </w:t>
            </w:r>
            <w:r w:rsidR="00300A39" w:rsidRPr="00300A39">
              <w:rPr>
                <w:rFonts w:ascii="Times New Roman" w:hAnsi="Times New Roman" w:cs="Times New Roman"/>
                <w:sz w:val="24"/>
                <w:szCs w:val="24"/>
              </w:rPr>
              <w:t xml:space="preserve"> </w:t>
            </w:r>
            <w:r>
              <w:rPr>
                <w:rFonts w:ascii="Times New Roman" w:hAnsi="Times New Roman" w:cs="Times New Roman"/>
                <w:sz w:val="24"/>
                <w:szCs w:val="24"/>
              </w:rPr>
              <w:t>У</w:t>
            </w:r>
            <w:r w:rsidR="00300A39" w:rsidRPr="00300A39">
              <w:rPr>
                <w:rFonts w:ascii="Times New Roman" w:hAnsi="Times New Roman" w:cs="Times New Roman"/>
                <w:sz w:val="24"/>
                <w:szCs w:val="24"/>
              </w:rPr>
              <w:t>чреждения</w:t>
            </w:r>
            <w:proofErr w:type="gramEnd"/>
            <w:r w:rsidR="00300A39" w:rsidRPr="00300A39">
              <w:rPr>
                <w:rFonts w:ascii="Times New Roman" w:hAnsi="Times New Roman" w:cs="Times New Roman"/>
                <w:sz w:val="24"/>
                <w:szCs w:val="24"/>
              </w:rPr>
              <w:t xml:space="preserve"> </w:t>
            </w:r>
          </w:p>
        </w:tc>
        <w:tc>
          <w:tcPr>
            <w:tcW w:w="6662" w:type="dxa"/>
          </w:tcPr>
          <w:p w:rsidR="00A10970" w:rsidRDefault="00300A39" w:rsidP="00A10970">
            <w:pPr>
              <w:pStyle w:val="a3"/>
              <w:shd w:val="clear" w:color="auto" w:fill="FFFFFF"/>
              <w:spacing w:before="0" w:beforeAutospacing="0" w:after="0" w:afterAutospacing="0"/>
              <w:jc w:val="both"/>
              <w:textAlignment w:val="baseline"/>
            </w:pPr>
            <w:r w:rsidRPr="00300A39">
              <w:t>Возможные способы предотвращения и (или) урегулирования конфликта интересов:</w:t>
            </w:r>
          </w:p>
          <w:p w:rsidR="00A10970" w:rsidRDefault="00A10970" w:rsidP="00A10970">
            <w:pPr>
              <w:pStyle w:val="a3"/>
              <w:shd w:val="clear" w:color="auto" w:fill="FFFFFF"/>
              <w:spacing w:before="0" w:beforeAutospacing="0" w:after="0" w:afterAutospacing="0"/>
              <w:jc w:val="both"/>
              <w:textAlignment w:val="baseline"/>
            </w:pPr>
            <w:proofErr w:type="gramStart"/>
            <w:r>
              <w:t>а</w:t>
            </w:r>
            <w:proofErr w:type="gramEnd"/>
            <w:r w:rsidR="00300A39" w:rsidRPr="00300A39">
              <w:t xml:space="preserve">) добровольно отказаться от принятия решения в пользу лица, с которым связана личная заинтересованность руководителя учреждения; </w:t>
            </w:r>
          </w:p>
          <w:p w:rsidR="00300A39" w:rsidRPr="00300A39" w:rsidRDefault="00A10970" w:rsidP="00A10970">
            <w:pPr>
              <w:pStyle w:val="a3"/>
              <w:shd w:val="clear" w:color="auto" w:fill="FFFFFF"/>
              <w:spacing w:before="0" w:beforeAutospacing="0" w:after="0" w:afterAutospacing="0"/>
              <w:jc w:val="both"/>
              <w:textAlignment w:val="baseline"/>
            </w:pPr>
            <w:proofErr w:type="gramStart"/>
            <w:r>
              <w:t>б</w:t>
            </w:r>
            <w:proofErr w:type="gramEnd"/>
            <w:r>
              <w:t>)</w:t>
            </w:r>
            <w:r w:rsidR="00300A39" w:rsidRPr="00300A39">
              <w:t xml:space="preserve"> сообщить в письменной форме </w:t>
            </w:r>
            <w:r>
              <w:t xml:space="preserve">непосредственному </w:t>
            </w:r>
            <w:r w:rsidR="00300A39" w:rsidRPr="00300A39">
              <w:t xml:space="preserve">руководителю о возникновении личной заинтересованности, которая приводит или может </w:t>
            </w:r>
            <w:r>
              <w:t>привести к конфликту интересов</w:t>
            </w:r>
          </w:p>
        </w:tc>
      </w:tr>
      <w:tr w:rsidR="00300A39" w:rsidRPr="00300A39" w:rsidTr="00061FB6">
        <w:tc>
          <w:tcPr>
            <w:tcW w:w="8075" w:type="dxa"/>
          </w:tcPr>
          <w:p w:rsidR="00300A39" w:rsidRPr="00300A39" w:rsidRDefault="00A10970" w:rsidP="00AB3D33">
            <w:pPr>
              <w:jc w:val="both"/>
              <w:rPr>
                <w:rFonts w:ascii="Times New Roman" w:hAnsi="Times New Roman" w:cs="Times New Roman"/>
                <w:sz w:val="24"/>
                <w:szCs w:val="24"/>
              </w:rPr>
            </w:pPr>
            <w:r>
              <w:rPr>
                <w:rFonts w:ascii="Times New Roman" w:hAnsi="Times New Roman" w:cs="Times New Roman"/>
                <w:sz w:val="24"/>
                <w:szCs w:val="24"/>
              </w:rPr>
              <w:t>9.</w:t>
            </w:r>
            <w:r w:rsidR="00300A39" w:rsidRPr="00300A39">
              <w:rPr>
                <w:rFonts w:ascii="Times New Roman" w:hAnsi="Times New Roman" w:cs="Times New Roman"/>
                <w:sz w:val="24"/>
                <w:szCs w:val="24"/>
              </w:rPr>
              <w:t xml:space="preserve">Работник </w:t>
            </w:r>
            <w:r w:rsidR="00AB3D33">
              <w:rPr>
                <w:rFonts w:ascii="Times New Roman" w:hAnsi="Times New Roman" w:cs="Times New Roman"/>
                <w:sz w:val="24"/>
                <w:szCs w:val="24"/>
              </w:rPr>
              <w:t>У</w:t>
            </w:r>
            <w:r w:rsidR="00300A39" w:rsidRPr="00300A39">
              <w:rPr>
                <w:rFonts w:ascii="Times New Roman" w:hAnsi="Times New Roman" w:cs="Times New Roman"/>
                <w:sz w:val="24"/>
                <w:szCs w:val="24"/>
              </w:rPr>
              <w:t>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w:t>
            </w:r>
          </w:p>
        </w:tc>
        <w:tc>
          <w:tcPr>
            <w:tcW w:w="6662" w:type="dxa"/>
          </w:tcPr>
          <w:p w:rsidR="00300A39" w:rsidRPr="00300A39" w:rsidRDefault="004E0A4D" w:rsidP="004E0A4D">
            <w:pPr>
              <w:pStyle w:val="a3"/>
              <w:shd w:val="clear" w:color="auto" w:fill="FFFFFF"/>
              <w:spacing w:before="0" w:beforeAutospacing="0" w:after="0" w:afterAutospacing="0"/>
              <w:jc w:val="both"/>
              <w:textAlignment w:val="baseline"/>
            </w:pPr>
            <w:r>
              <w:t>С</w:t>
            </w:r>
            <w:r w:rsidR="00300A39" w:rsidRPr="00300A39">
              <w:t xml:space="preserve">ообщить </w:t>
            </w:r>
            <w:r w:rsidR="00300A39" w:rsidRPr="00AB3D33">
              <w:rPr>
                <w:b/>
              </w:rPr>
              <w:t>в письменной форме</w:t>
            </w:r>
            <w:r w:rsidR="00300A39" w:rsidRPr="00AB3D33">
              <w:t xml:space="preserve"> </w:t>
            </w:r>
            <w:r w:rsidR="00300A39" w:rsidRPr="00300A39">
              <w:t xml:space="preserve">руководителю </w:t>
            </w:r>
            <w:r w:rsidR="00AB3D33">
              <w:t>У</w:t>
            </w:r>
            <w:r w:rsidR="00300A39" w:rsidRPr="00300A39">
              <w:t>чреждения о возникновении личной заинтересованности, которая приводит или может привести к конфликту интересов (</w:t>
            </w:r>
            <w:r w:rsidR="00AB3D33">
              <w:t xml:space="preserve">Директор </w:t>
            </w:r>
            <w:r w:rsidR="00300A39" w:rsidRPr="00300A39">
              <w:t>учреждения сообщает о личной заинтересованности руководителю</w:t>
            </w:r>
            <w:r w:rsidR="00AB3D33">
              <w:t xml:space="preserve"> МЗРК).</w:t>
            </w:r>
          </w:p>
        </w:tc>
      </w:tr>
      <w:tr w:rsidR="00300A39" w:rsidRPr="00300A39" w:rsidTr="00061FB6">
        <w:tc>
          <w:tcPr>
            <w:tcW w:w="8075" w:type="dxa"/>
          </w:tcPr>
          <w:p w:rsidR="00300A39" w:rsidRPr="00300A39" w:rsidRDefault="00AB3D33" w:rsidP="00AB3D33">
            <w:pPr>
              <w:autoSpaceDE w:val="0"/>
              <w:autoSpaceDN w:val="0"/>
              <w:jc w:val="both"/>
              <w:rPr>
                <w:rFonts w:ascii="Times New Roman" w:hAnsi="Times New Roman" w:cs="Times New Roman"/>
                <w:sz w:val="24"/>
                <w:szCs w:val="24"/>
              </w:rPr>
            </w:pPr>
            <w:proofErr w:type="gramStart"/>
            <w:r>
              <w:rPr>
                <w:rFonts w:ascii="Times New Roman" w:hAnsi="Times New Roman" w:cs="Times New Roman"/>
                <w:sz w:val="24"/>
                <w:szCs w:val="24"/>
              </w:rPr>
              <w:t>10.</w:t>
            </w:r>
            <w:r w:rsidR="00300A39" w:rsidRPr="00300A39">
              <w:rPr>
                <w:rFonts w:ascii="Times New Roman" w:hAnsi="Times New Roman" w:cs="Times New Roman"/>
                <w:sz w:val="24"/>
                <w:szCs w:val="24"/>
              </w:rPr>
              <w:t xml:space="preserve">Работники  </w:t>
            </w:r>
            <w:r>
              <w:rPr>
                <w:rFonts w:ascii="Times New Roman" w:hAnsi="Times New Roman" w:cs="Times New Roman"/>
                <w:sz w:val="24"/>
                <w:szCs w:val="24"/>
              </w:rPr>
              <w:t>Учреждения</w:t>
            </w:r>
            <w:proofErr w:type="gramEnd"/>
            <w:r>
              <w:rPr>
                <w:rFonts w:ascii="Times New Roman" w:hAnsi="Times New Roman" w:cs="Times New Roman"/>
                <w:sz w:val="24"/>
                <w:szCs w:val="24"/>
              </w:rPr>
              <w:t xml:space="preserve"> (</w:t>
            </w:r>
            <w:r w:rsidRPr="00300A39">
              <w:rPr>
                <w:rFonts w:ascii="Times New Roman" w:hAnsi="Times New Roman" w:cs="Times New Roman"/>
                <w:sz w:val="24"/>
                <w:szCs w:val="24"/>
              </w:rPr>
              <w:t>пр</w:t>
            </w:r>
            <w:r>
              <w:rPr>
                <w:rFonts w:ascii="Times New Roman" w:hAnsi="Times New Roman" w:cs="Times New Roman"/>
                <w:sz w:val="24"/>
                <w:szCs w:val="24"/>
              </w:rPr>
              <w:t xml:space="preserve">едседатель закупочной комиссии, </w:t>
            </w:r>
            <w:r w:rsidRPr="00300A39">
              <w:rPr>
                <w:rFonts w:ascii="Times New Roman" w:hAnsi="Times New Roman" w:cs="Times New Roman"/>
                <w:sz w:val="24"/>
                <w:szCs w:val="24"/>
              </w:rPr>
              <w:t xml:space="preserve">член комиссии), </w:t>
            </w:r>
            <w:r w:rsidR="00300A39" w:rsidRPr="00300A39">
              <w:rPr>
                <w:rFonts w:ascii="Times New Roman" w:hAnsi="Times New Roman" w:cs="Times New Roman"/>
                <w:sz w:val="24"/>
                <w:szCs w:val="24"/>
              </w:rPr>
              <w:t>участвуют  в закупках  товаров   и услуг   в рамках  Федерального закона 44-ФЗ</w:t>
            </w:r>
            <w:r>
              <w:rPr>
                <w:rFonts w:ascii="Times New Roman" w:hAnsi="Times New Roman" w:cs="Times New Roman"/>
                <w:sz w:val="24"/>
                <w:szCs w:val="24"/>
              </w:rPr>
              <w:t xml:space="preserve">. </w:t>
            </w:r>
            <w:r w:rsidR="004E0A4D">
              <w:rPr>
                <w:rFonts w:ascii="Times New Roman" w:hAnsi="Times New Roman" w:cs="Times New Roman"/>
                <w:sz w:val="24"/>
                <w:szCs w:val="24"/>
              </w:rPr>
              <w:t>,</w:t>
            </w:r>
            <w:r>
              <w:rPr>
                <w:rFonts w:ascii="Times New Roman" w:hAnsi="Times New Roman" w:cs="Times New Roman"/>
                <w:sz w:val="24"/>
                <w:szCs w:val="24"/>
              </w:rPr>
              <w:t xml:space="preserve"> и</w:t>
            </w:r>
            <w:r w:rsidR="00300A39" w:rsidRPr="00300A39">
              <w:rPr>
                <w:rFonts w:ascii="Times New Roman" w:hAnsi="Times New Roman" w:cs="Times New Roman"/>
                <w:sz w:val="24"/>
                <w:szCs w:val="24"/>
              </w:rPr>
              <w:t xml:space="preserve"> получив соответствующие документы, узна</w:t>
            </w:r>
            <w:r>
              <w:rPr>
                <w:rFonts w:ascii="Times New Roman" w:hAnsi="Times New Roman" w:cs="Times New Roman"/>
                <w:sz w:val="24"/>
                <w:szCs w:val="24"/>
              </w:rPr>
              <w:t>ют</w:t>
            </w:r>
            <w:r w:rsidR="00300A39" w:rsidRPr="00300A39">
              <w:rPr>
                <w:rFonts w:ascii="Times New Roman" w:hAnsi="Times New Roman" w:cs="Times New Roman"/>
                <w:sz w:val="24"/>
                <w:szCs w:val="24"/>
              </w:rPr>
              <w:t xml:space="preserve"> об участии в закупочной процедуре организации, учредителем и (или) генеральным директором которой является его родственник.</w:t>
            </w:r>
          </w:p>
          <w:p w:rsidR="00300A39" w:rsidRPr="00300A39" w:rsidRDefault="00300A39" w:rsidP="00630C09">
            <w:pPr>
              <w:jc w:val="both"/>
              <w:rPr>
                <w:rFonts w:ascii="Times New Roman" w:hAnsi="Times New Roman" w:cs="Times New Roman"/>
                <w:sz w:val="24"/>
                <w:szCs w:val="24"/>
              </w:rPr>
            </w:pPr>
          </w:p>
        </w:tc>
        <w:tc>
          <w:tcPr>
            <w:tcW w:w="6662" w:type="dxa"/>
          </w:tcPr>
          <w:p w:rsidR="00300A39" w:rsidRPr="00300A39" w:rsidRDefault="004E0A4D" w:rsidP="004E0A4D">
            <w:pPr>
              <w:pStyle w:val="a3"/>
              <w:shd w:val="clear" w:color="auto" w:fill="FFFFFF"/>
              <w:spacing w:before="0" w:beforeAutospacing="0" w:after="0" w:afterAutospacing="0"/>
              <w:jc w:val="both"/>
              <w:textAlignment w:val="baseline"/>
            </w:pPr>
            <w:r>
              <w:rPr>
                <w:b/>
              </w:rPr>
              <w:t>С</w:t>
            </w:r>
            <w:r w:rsidR="00300A39" w:rsidRPr="00AB3D33">
              <w:rPr>
                <w:b/>
              </w:rPr>
              <w:t>ообщить в письменной форме</w:t>
            </w:r>
            <w:r w:rsidR="00300A39" w:rsidRPr="00300A39">
              <w:t xml:space="preserve">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sidR="00AB3D33">
              <w:t xml:space="preserve">МЗРК) </w:t>
            </w:r>
          </w:p>
        </w:tc>
      </w:tr>
      <w:tr w:rsidR="00300A39" w:rsidRPr="00300A39" w:rsidTr="00061FB6">
        <w:tc>
          <w:tcPr>
            <w:tcW w:w="8075" w:type="dxa"/>
          </w:tcPr>
          <w:p w:rsidR="00300A39" w:rsidRPr="00300A39" w:rsidRDefault="004E0A4D" w:rsidP="00630C09">
            <w:pPr>
              <w:jc w:val="both"/>
              <w:rPr>
                <w:rFonts w:ascii="Times New Roman" w:hAnsi="Times New Roman" w:cs="Times New Roman"/>
                <w:sz w:val="24"/>
                <w:szCs w:val="24"/>
              </w:rPr>
            </w:pPr>
            <w:r>
              <w:rPr>
                <w:rFonts w:ascii="Times New Roman" w:hAnsi="Times New Roman" w:cs="Times New Roman"/>
                <w:sz w:val="24"/>
                <w:szCs w:val="24"/>
              </w:rPr>
              <w:t>11.</w:t>
            </w:r>
            <w:r w:rsidR="00300A39" w:rsidRPr="00300A39">
              <w:rPr>
                <w:rFonts w:ascii="Times New Roman" w:hAnsi="Times New Roman" w:cs="Times New Roman"/>
                <w:sz w:val="24"/>
                <w:szCs w:val="24"/>
              </w:rPr>
              <w:t>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 Пример: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tc>
        <w:tc>
          <w:tcPr>
            <w:tcW w:w="6662" w:type="dxa"/>
          </w:tcPr>
          <w:p w:rsidR="00300A39" w:rsidRPr="00300A39" w:rsidRDefault="004E0A4D" w:rsidP="004E0A4D">
            <w:pPr>
              <w:pStyle w:val="a3"/>
              <w:shd w:val="clear" w:color="auto" w:fill="FFFFFF"/>
              <w:spacing w:before="375" w:beforeAutospacing="0" w:after="450" w:afterAutospacing="0"/>
              <w:jc w:val="both"/>
              <w:textAlignment w:val="baseline"/>
            </w:pPr>
            <w:r>
              <w:t>Р</w:t>
            </w:r>
            <w:r w:rsidR="00300A39" w:rsidRPr="00300A39">
              <w:t xml:space="preserve">аботнику учреждения следует сообщить </w:t>
            </w:r>
            <w:r w:rsidR="00300A39" w:rsidRPr="004E0A4D">
              <w:rPr>
                <w:b/>
              </w:rPr>
              <w:t>в письменной форме руководителю учреждения о возникновении личной заинтересованности</w:t>
            </w:r>
            <w:r w:rsidR="00300A39" w:rsidRPr="00300A39">
              <w:t>, которая приводит или может привести к конфликту интересов (руководитель учреждения сообщает о личной заинтересованности</w:t>
            </w:r>
            <w:r>
              <w:t xml:space="preserve"> в </w:t>
            </w:r>
            <w:proofErr w:type="gramStart"/>
            <w:r>
              <w:t xml:space="preserve">МЗРК </w:t>
            </w:r>
            <w:r w:rsidR="00300A39" w:rsidRPr="00300A39">
              <w:t>)</w:t>
            </w:r>
            <w:proofErr w:type="gramEnd"/>
            <w:r>
              <w:t>.</w:t>
            </w:r>
            <w:r w:rsidR="00300A39" w:rsidRPr="00300A39">
              <w:t xml:space="preserve"> </w:t>
            </w:r>
          </w:p>
        </w:tc>
      </w:tr>
    </w:tbl>
    <w:p w:rsidR="001B224A" w:rsidRPr="00300A39" w:rsidRDefault="001B224A" w:rsidP="001B224A">
      <w:pPr>
        <w:jc w:val="right"/>
        <w:rPr>
          <w:rFonts w:ascii="Times New Roman" w:hAnsi="Times New Roman" w:cs="Times New Roman"/>
          <w:sz w:val="24"/>
          <w:szCs w:val="24"/>
        </w:rPr>
      </w:pPr>
    </w:p>
    <w:p w:rsidR="001B224A" w:rsidRPr="00300A39" w:rsidRDefault="001B224A" w:rsidP="001B224A">
      <w:pPr>
        <w:jc w:val="center"/>
        <w:rPr>
          <w:rFonts w:ascii="Times New Roman" w:hAnsi="Times New Roman" w:cs="Times New Roman"/>
          <w:sz w:val="24"/>
          <w:szCs w:val="24"/>
        </w:rPr>
      </w:pPr>
    </w:p>
    <w:p w:rsidR="001B224A" w:rsidRPr="00300A39" w:rsidRDefault="001B224A" w:rsidP="001B224A">
      <w:pPr>
        <w:jc w:val="both"/>
        <w:rPr>
          <w:rFonts w:ascii="Times New Roman" w:hAnsi="Times New Roman" w:cs="Times New Roman"/>
          <w:sz w:val="24"/>
          <w:szCs w:val="24"/>
        </w:rPr>
      </w:pPr>
    </w:p>
    <w:p w:rsidR="001B224A" w:rsidRPr="00300A39" w:rsidRDefault="001B224A" w:rsidP="001B224A">
      <w:pPr>
        <w:jc w:val="both"/>
        <w:rPr>
          <w:rFonts w:ascii="Times New Roman" w:hAnsi="Times New Roman" w:cs="Times New Roman"/>
          <w:sz w:val="24"/>
          <w:szCs w:val="24"/>
        </w:rPr>
      </w:pPr>
    </w:p>
    <w:p w:rsidR="001B224A" w:rsidRPr="00300A39" w:rsidRDefault="001B224A" w:rsidP="001B224A">
      <w:pPr>
        <w:jc w:val="both"/>
        <w:rPr>
          <w:rFonts w:ascii="Times New Roman" w:hAnsi="Times New Roman" w:cs="Times New Roman"/>
          <w:sz w:val="24"/>
          <w:szCs w:val="24"/>
        </w:rPr>
      </w:pPr>
    </w:p>
    <w:p w:rsidR="001B224A" w:rsidRPr="00300A39" w:rsidRDefault="001B224A" w:rsidP="001B224A">
      <w:pPr>
        <w:jc w:val="both"/>
        <w:rPr>
          <w:rFonts w:ascii="Times New Roman" w:hAnsi="Times New Roman" w:cs="Times New Roman"/>
          <w:sz w:val="24"/>
          <w:szCs w:val="24"/>
        </w:rPr>
      </w:pPr>
    </w:p>
    <w:p w:rsidR="001B224A" w:rsidRPr="00300A39" w:rsidRDefault="001B224A" w:rsidP="001B224A">
      <w:pPr>
        <w:jc w:val="center"/>
        <w:rPr>
          <w:rFonts w:ascii="Times New Roman" w:hAnsi="Times New Roman" w:cs="Times New Roman"/>
          <w:sz w:val="24"/>
          <w:szCs w:val="24"/>
        </w:rPr>
      </w:pPr>
    </w:p>
    <w:p w:rsidR="001B224A" w:rsidRPr="00300A39" w:rsidRDefault="001B224A" w:rsidP="001B224A">
      <w:pPr>
        <w:jc w:val="center"/>
        <w:rPr>
          <w:rFonts w:ascii="Times New Roman" w:hAnsi="Times New Roman" w:cs="Times New Roman"/>
          <w:sz w:val="24"/>
          <w:szCs w:val="24"/>
        </w:rPr>
      </w:pPr>
    </w:p>
    <w:p w:rsidR="001B224A" w:rsidRPr="00300A39" w:rsidRDefault="001B224A" w:rsidP="001B224A">
      <w:pPr>
        <w:jc w:val="center"/>
        <w:rPr>
          <w:rFonts w:ascii="Times New Roman" w:hAnsi="Times New Roman" w:cs="Times New Roman"/>
          <w:sz w:val="24"/>
          <w:szCs w:val="24"/>
        </w:rPr>
      </w:pPr>
    </w:p>
    <w:p w:rsidR="001B224A" w:rsidRPr="00300A39" w:rsidRDefault="001B224A" w:rsidP="001B224A">
      <w:pPr>
        <w:jc w:val="center"/>
        <w:rPr>
          <w:rFonts w:ascii="Times New Roman" w:hAnsi="Times New Roman" w:cs="Times New Roman"/>
          <w:sz w:val="24"/>
          <w:szCs w:val="24"/>
        </w:rPr>
      </w:pPr>
    </w:p>
    <w:p w:rsidR="006643E5" w:rsidRPr="00300A39" w:rsidRDefault="006643E5" w:rsidP="00276303">
      <w:pPr>
        <w:pStyle w:val="a3"/>
        <w:shd w:val="clear" w:color="auto" w:fill="FFFFFF"/>
        <w:spacing w:before="375" w:beforeAutospacing="0" w:after="450" w:afterAutospacing="0"/>
        <w:textAlignment w:val="baseline"/>
      </w:pPr>
    </w:p>
    <w:p w:rsidR="006643E5" w:rsidRPr="00300A39" w:rsidRDefault="006643E5" w:rsidP="00394642">
      <w:pPr>
        <w:pStyle w:val="a3"/>
        <w:shd w:val="clear" w:color="auto" w:fill="FFFFFF"/>
        <w:spacing w:before="375" w:beforeAutospacing="0" w:after="450" w:afterAutospacing="0"/>
        <w:textAlignment w:val="baseline"/>
      </w:pPr>
    </w:p>
    <w:p w:rsidR="006643E5" w:rsidRPr="00300A39" w:rsidRDefault="006643E5" w:rsidP="00394642">
      <w:pPr>
        <w:pStyle w:val="a3"/>
        <w:shd w:val="clear" w:color="auto" w:fill="FFFFFF"/>
        <w:spacing w:before="375" w:beforeAutospacing="0" w:after="450" w:afterAutospacing="0"/>
        <w:textAlignment w:val="baseline"/>
      </w:pPr>
    </w:p>
    <w:p w:rsidR="00432299" w:rsidRPr="00300A39" w:rsidRDefault="000E1C60" w:rsidP="00630C09">
      <w:pPr>
        <w:pStyle w:val="a3"/>
        <w:shd w:val="clear" w:color="auto" w:fill="FFFFFF"/>
        <w:spacing w:before="375" w:beforeAutospacing="0" w:after="450" w:afterAutospacing="0"/>
        <w:textAlignment w:val="baseline"/>
        <w:rPr>
          <w:color w:val="000000"/>
          <w:shd w:val="clear" w:color="auto" w:fill="FFFFFF"/>
        </w:rPr>
      </w:pPr>
      <w:r w:rsidRPr="00300A39">
        <w:t>6</w:t>
      </w:r>
    </w:p>
    <w:sectPr w:rsidR="00432299" w:rsidRPr="00300A39" w:rsidSect="00061FB6">
      <w:pgSz w:w="16838" w:h="11906" w:orient="landscape"/>
      <w:pgMar w:top="1276"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22336"/>
    <w:multiLevelType w:val="hybridMultilevel"/>
    <w:tmpl w:val="C03C4342"/>
    <w:lvl w:ilvl="0" w:tplc="863E98C2">
      <w:start w:val="1"/>
      <w:numFmt w:val="decimal"/>
      <w:lvlText w:val="%1."/>
      <w:lvlJc w:val="left"/>
      <w:pPr>
        <w:ind w:left="1070" w:hanging="360"/>
      </w:pPr>
      <w:rPr>
        <w:rFonts w:cs="Times New Roman" w:hint="default"/>
        <w:i w:val="0"/>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61484051"/>
    <w:multiLevelType w:val="hybridMultilevel"/>
    <w:tmpl w:val="C03C4342"/>
    <w:lvl w:ilvl="0" w:tplc="863E98C2">
      <w:start w:val="1"/>
      <w:numFmt w:val="decimal"/>
      <w:lvlText w:val="%1."/>
      <w:lvlJc w:val="left"/>
      <w:pPr>
        <w:ind w:left="1353" w:hanging="360"/>
      </w:pPr>
      <w:rPr>
        <w:rFonts w:cs="Times New Roman" w:hint="default"/>
        <w:i w:val="0"/>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81"/>
    <w:rsid w:val="00021762"/>
    <w:rsid w:val="00061FB6"/>
    <w:rsid w:val="00077B86"/>
    <w:rsid w:val="000E1C60"/>
    <w:rsid w:val="001B224A"/>
    <w:rsid w:val="00276303"/>
    <w:rsid w:val="00300A39"/>
    <w:rsid w:val="0033356B"/>
    <w:rsid w:val="00394642"/>
    <w:rsid w:val="003D7043"/>
    <w:rsid w:val="00432299"/>
    <w:rsid w:val="004E0A4D"/>
    <w:rsid w:val="004E5378"/>
    <w:rsid w:val="004F5841"/>
    <w:rsid w:val="00517B5D"/>
    <w:rsid w:val="0055135C"/>
    <w:rsid w:val="00566E59"/>
    <w:rsid w:val="005A0081"/>
    <w:rsid w:val="005F71FB"/>
    <w:rsid w:val="00630C09"/>
    <w:rsid w:val="006643E5"/>
    <w:rsid w:val="007B3D8A"/>
    <w:rsid w:val="007D5FE1"/>
    <w:rsid w:val="008A0904"/>
    <w:rsid w:val="00926EF3"/>
    <w:rsid w:val="00A06627"/>
    <w:rsid w:val="00A10970"/>
    <w:rsid w:val="00A11C8B"/>
    <w:rsid w:val="00AA7E9D"/>
    <w:rsid w:val="00AB3D33"/>
    <w:rsid w:val="00D05CCD"/>
    <w:rsid w:val="00D252AD"/>
    <w:rsid w:val="00E90B8C"/>
    <w:rsid w:val="00F826F6"/>
    <w:rsid w:val="00FF5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11786-B568-4053-80E7-16007DC8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46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77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5363">
      <w:bodyDiv w:val="1"/>
      <w:marLeft w:val="0"/>
      <w:marRight w:val="0"/>
      <w:marTop w:val="0"/>
      <w:marBottom w:val="0"/>
      <w:divBdr>
        <w:top w:val="none" w:sz="0" w:space="0" w:color="auto"/>
        <w:left w:val="none" w:sz="0" w:space="0" w:color="auto"/>
        <w:bottom w:val="none" w:sz="0" w:space="0" w:color="auto"/>
        <w:right w:val="none" w:sz="0" w:space="0" w:color="auto"/>
      </w:divBdr>
    </w:div>
    <w:div w:id="699168997">
      <w:bodyDiv w:val="1"/>
      <w:marLeft w:val="0"/>
      <w:marRight w:val="0"/>
      <w:marTop w:val="0"/>
      <w:marBottom w:val="0"/>
      <w:divBdr>
        <w:top w:val="none" w:sz="0" w:space="0" w:color="auto"/>
        <w:left w:val="none" w:sz="0" w:space="0" w:color="auto"/>
        <w:bottom w:val="none" w:sz="0" w:space="0" w:color="auto"/>
        <w:right w:val="none" w:sz="0" w:space="0" w:color="auto"/>
      </w:divBdr>
    </w:div>
    <w:div w:id="16903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11E32-FC64-489C-A1F9-7CD32151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1339</Words>
  <Characters>7637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dcterms:created xsi:type="dcterms:W3CDTF">2019-07-19T09:04:00Z</dcterms:created>
  <dcterms:modified xsi:type="dcterms:W3CDTF">2019-07-25T08:47:00Z</dcterms:modified>
</cp:coreProperties>
</file>